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5F4CE3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ДОГОВОР ПОСТАВКИ </w:t>
      </w:r>
      <w:r w:rsidR="005F4CE3" w:rsidRPr="004F6991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 №</w:t>
      </w:r>
      <w:r w:rsidRPr="00CD5695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CD5695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CD5695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CD5695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CD5695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CD5695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CD5695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CD5695">
        <w:rPr>
          <w:rFonts w:ascii="Tahoma" w:hAnsi="Tahoma" w:cs="Tahoma"/>
          <w:sz w:val="20"/>
          <w:szCs w:val="20"/>
          <w:lang w:eastAsia="ru-RU"/>
        </w:rPr>
        <w:t>202</w:t>
      </w:r>
      <w:r w:rsidR="00E12B2E" w:rsidRPr="00CD5695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CD5695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CD5695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CD5695">
        <w:rPr>
          <w:rFonts w:ascii="Tahoma" w:eastAsia="Times New Roman" w:hAnsi="Tahoma" w:cs="Tahoma"/>
          <w:b/>
          <w:sz w:val="20"/>
          <w:szCs w:val="20"/>
        </w:rPr>
        <w:t>А</w:t>
      </w:r>
      <w:r w:rsidRPr="00CD569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кционерное общество «ЭнергосбыТ Плюс» (сокращенное наименование: </w:t>
      </w:r>
      <w:r w:rsidRPr="00CD5695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D5695">
        <w:rPr>
          <w:rFonts w:ascii="Tahoma" w:eastAsia="Times New Roman" w:hAnsi="Tahoma" w:cs="Tahoma"/>
          <w:sz w:val="20"/>
          <w:szCs w:val="20"/>
        </w:rPr>
        <w:t xml:space="preserve">), именуемое в дальнейшем </w:t>
      </w:r>
      <w:r w:rsidRPr="00CD5695">
        <w:rPr>
          <w:rFonts w:ascii="Tahoma" w:eastAsia="Times New Roman" w:hAnsi="Tahoma" w:cs="Tahoma"/>
          <w:b/>
          <w:sz w:val="20"/>
          <w:szCs w:val="20"/>
        </w:rPr>
        <w:t>«Покупатель»</w:t>
      </w:r>
      <w:r w:rsidRPr="00CD5695">
        <w:rPr>
          <w:rFonts w:ascii="Tahoma" w:eastAsia="Times New Roman" w:hAnsi="Tahoma" w:cs="Tahoma"/>
          <w:sz w:val="20"/>
          <w:szCs w:val="20"/>
        </w:rPr>
        <w:t xml:space="preserve">, в лице  Болодурина Сергея Викторовича,  действующего на основании </w:t>
      </w:r>
      <w:r w:rsidR="00B62781" w:rsidRPr="00CD5695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CD5695">
        <w:rPr>
          <w:rFonts w:ascii="Tahoma" w:eastAsia="Times New Roman" w:hAnsi="Tahoma" w:cs="Tahoma"/>
          <w:sz w:val="20"/>
          <w:szCs w:val="20"/>
        </w:rPr>
        <w:t xml:space="preserve">, с одной стороны, и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(сокращенное наименование: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), именуемое в дальнейшем </w:t>
      </w:r>
      <w:r w:rsidRPr="00CD5695">
        <w:rPr>
          <w:rFonts w:ascii="Tahoma" w:hAnsi="Tahoma" w:cs="Tahoma"/>
          <w:b/>
          <w:color w:val="000000" w:themeColor="text1"/>
          <w:sz w:val="20"/>
          <w:szCs w:val="20"/>
        </w:rPr>
        <w:t>«Поставщик»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, в лице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>, действующего на основании</w:t>
      </w:r>
      <w:r w:rsidRPr="00CD5695">
        <w:rPr>
          <w:rFonts w:ascii="Tahoma" w:hAnsi="Tahoma" w:cs="Tahoma"/>
          <w:sz w:val="20"/>
          <w:szCs w:val="20"/>
        </w:rPr>
        <w:t xml:space="preserve"> </w:t>
      </w:r>
      <w:r w:rsidR="00B62781" w:rsidRPr="00CD5695">
        <w:rPr>
          <w:rFonts w:ascii="Tahoma" w:hAnsi="Tahoma" w:cs="Tahoma"/>
          <w:sz w:val="20"/>
          <w:szCs w:val="20"/>
        </w:rPr>
        <w:t>______________________</w:t>
      </w:r>
      <w:r w:rsidRPr="00CD5695">
        <w:rPr>
          <w:rFonts w:ascii="Tahoma" w:eastAsia="Times New Roman" w:hAnsi="Tahoma" w:cs="Tahoma"/>
          <w:sz w:val="20"/>
          <w:szCs w:val="20"/>
        </w:rPr>
        <w:t>,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CD5695">
        <w:rPr>
          <w:rFonts w:ascii="Tahoma" w:eastAsia="Times New Roman" w:hAnsi="Tahoma" w:cs="Tahoma"/>
          <w:sz w:val="20"/>
          <w:szCs w:val="20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D5695">
        <w:rPr>
          <w:rFonts w:ascii="Tahoma" w:hAnsi="Tahoma" w:cs="Tahoma"/>
          <w:sz w:val="20"/>
          <w:szCs w:val="20"/>
        </w:rPr>
        <w:t>Общие условия договоров поставки Продукции, утвержденные приказом ПАО «Т Плюс» №</w:t>
      </w:r>
      <w:r w:rsidR="0033625D" w:rsidRPr="00CD5695">
        <w:rPr>
          <w:rFonts w:ascii="Tahoma" w:hAnsi="Tahoma" w:cs="Tahoma"/>
          <w:sz w:val="20"/>
          <w:szCs w:val="20"/>
        </w:rPr>
        <w:t xml:space="preserve"> </w:t>
      </w:r>
      <w:r w:rsidRPr="00CD5695">
        <w:rPr>
          <w:rFonts w:ascii="Tahoma" w:hAnsi="Tahoma" w:cs="Tahoma"/>
          <w:sz w:val="20"/>
          <w:szCs w:val="20"/>
        </w:rPr>
        <w:t xml:space="preserve">33 от 30.01.2018 г., размещенные на сайте </w:t>
      </w:r>
      <w:hyperlink r:id="rId8" w:history="1">
        <w:r w:rsidRPr="00CD5695">
          <w:rPr>
            <w:rStyle w:val="af2"/>
            <w:rFonts w:ascii="Tahoma" w:hAnsi="Tahoma" w:cs="Tahoma"/>
            <w:sz w:val="20"/>
            <w:szCs w:val="20"/>
          </w:rPr>
          <w:t>http://zakupki.tplusgroup.ru/terms/</w:t>
        </w:r>
      </w:hyperlink>
      <w:r w:rsidR="00B62781" w:rsidRPr="00CD5695">
        <w:rPr>
          <w:rStyle w:val="af2"/>
          <w:rFonts w:ascii="Tahoma" w:hAnsi="Tahoma" w:cs="Tahoma"/>
          <w:sz w:val="20"/>
          <w:szCs w:val="20"/>
        </w:rPr>
        <w:t xml:space="preserve"> </w:t>
      </w:r>
      <w:r w:rsidR="00B62781" w:rsidRPr="00CD5695">
        <w:rPr>
          <w:rFonts w:ascii="Tahoma" w:hAnsi="Tahoma" w:cs="Tahoma"/>
          <w:sz w:val="20"/>
          <w:szCs w:val="20"/>
        </w:rPr>
        <w:t>и в Закупочной документации</w:t>
      </w:r>
      <w:r w:rsidRPr="00CD5695">
        <w:rPr>
          <w:rFonts w:ascii="Tahoma" w:hAnsi="Tahoma" w:cs="Tahoma"/>
          <w:sz w:val="20"/>
          <w:szCs w:val="20"/>
        </w:rPr>
        <w:t xml:space="preserve">), </w:t>
      </w:r>
      <w:r w:rsidRPr="00CD5695">
        <w:rPr>
          <w:rFonts w:ascii="Tahoma" w:eastAsia="Times New Roman" w:hAnsi="Tahoma" w:cs="Tahoma"/>
          <w:sz w:val="20"/>
          <w:szCs w:val="20"/>
        </w:rPr>
        <w:t>заключили настоящий Договор поставки (далее – Договор) о следующем:</w:t>
      </w:r>
    </w:p>
    <w:p w:rsidR="00781CC3" w:rsidRPr="00CD5695" w:rsidRDefault="00781CC3" w:rsidP="00D030BC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4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Предмет Договора</w:t>
      </w:r>
    </w:p>
    <w:p w:rsidR="00781CC3" w:rsidRPr="00CD5695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CD5695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4F6991">
        <w:rPr>
          <w:rFonts w:ascii="Tahoma" w:hAnsi="Tahoma" w:cs="Tahoma"/>
          <w:b/>
          <w:snapToGrid w:val="0"/>
        </w:rPr>
        <w:t>летнюю спецодежду</w:t>
      </w:r>
      <w:r w:rsidR="00D030BC" w:rsidRPr="00CD5695">
        <w:rPr>
          <w:rFonts w:ascii="Tahoma" w:hAnsi="Tahoma" w:cs="Tahoma"/>
        </w:rPr>
        <w:t xml:space="preserve"> </w:t>
      </w:r>
      <w:r w:rsidRPr="00CD5695">
        <w:rPr>
          <w:rFonts w:ascii="Tahoma" w:hAnsi="Tahoma" w:cs="Tahoma"/>
          <w:sz w:val="20"/>
          <w:szCs w:val="20"/>
        </w:rPr>
        <w:t>(</w:t>
      </w:r>
      <w:r w:rsidR="00A55B22" w:rsidRPr="00247CE6">
        <w:rPr>
          <w:rFonts w:ascii="Tahoma" w:hAnsi="Tahoma" w:cs="Tahoma"/>
          <w:color w:val="000000" w:themeColor="text1"/>
        </w:rPr>
        <w:t>костюмы для защиты от общих производственных загрязн</w:t>
      </w:r>
      <w:r w:rsidR="00A55B22">
        <w:rPr>
          <w:rFonts w:ascii="Tahoma" w:hAnsi="Tahoma" w:cs="Tahoma"/>
          <w:color w:val="000000" w:themeColor="text1"/>
        </w:rPr>
        <w:t>ений и механических воздействий</w:t>
      </w:r>
      <w:r w:rsidR="00A55B22" w:rsidRPr="00247CE6">
        <w:rPr>
          <w:rFonts w:ascii="Tahoma" w:hAnsi="Tahoma" w:cs="Tahoma"/>
          <w:color w:val="000000" w:themeColor="text1"/>
        </w:rPr>
        <w:t>, далее – Продукция</w:t>
      </w:r>
      <w:bookmarkStart w:id="1" w:name="_GoBack"/>
      <w:bookmarkEnd w:id="1"/>
      <w:r w:rsidRPr="00CD5695">
        <w:rPr>
          <w:rFonts w:ascii="Tahoma" w:hAnsi="Tahoma" w:cs="Tahoma"/>
          <w:sz w:val="20"/>
          <w:szCs w:val="20"/>
        </w:rPr>
        <w:t>)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CD5695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Pr="00CD5695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CD5695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CD5695">
        <w:rPr>
          <w:rFonts w:ascii="Tahoma" w:hAnsi="Tahoma" w:cs="Tahoma"/>
          <w:sz w:val="20"/>
          <w:szCs w:val="20"/>
          <w:lang w:eastAsia="ru-RU"/>
        </w:rPr>
        <w:t>производителе, технических характеристиках, модели, артикуле и иных требования</w:t>
      </w:r>
      <w:r w:rsidR="00410283" w:rsidRPr="00CD5695">
        <w:rPr>
          <w:rFonts w:ascii="Tahoma" w:hAnsi="Tahoma" w:cs="Tahoma"/>
          <w:sz w:val="20"/>
          <w:szCs w:val="20"/>
          <w:lang w:eastAsia="ru-RU"/>
        </w:rPr>
        <w:t>х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по качеству, </w:t>
      </w:r>
      <w:r w:rsidRPr="00CD5695">
        <w:rPr>
          <w:rFonts w:ascii="Tahoma" w:hAnsi="Tahoma" w:cs="Tahoma"/>
          <w:sz w:val="20"/>
          <w:szCs w:val="20"/>
          <w:lang w:eastAsia="ar-SA"/>
        </w:rPr>
        <w:t>стоимости за единицу Продукции</w:t>
      </w:r>
      <w:r w:rsidRPr="00CD5695">
        <w:rPr>
          <w:rFonts w:ascii="Tahoma" w:hAnsi="Tahoma" w:cs="Tahoma"/>
          <w:sz w:val="20"/>
          <w:szCs w:val="20"/>
        </w:rPr>
        <w:t xml:space="preserve">. </w:t>
      </w:r>
      <w:r w:rsidRPr="00CD5695">
        <w:rPr>
          <w:rFonts w:ascii="Tahoma" w:hAnsi="Tahoma" w:cs="Tahoma"/>
          <w:sz w:val="20"/>
          <w:szCs w:val="20"/>
          <w:lang w:eastAsia="ar-SA"/>
        </w:rPr>
        <w:t>Место</w:t>
      </w:r>
      <w:r w:rsidR="002616BD" w:rsidRPr="00CD5695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CD569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 w:rsidRPr="00CD5695">
        <w:rPr>
          <w:rStyle w:val="23"/>
          <w:rFonts w:ascii="Tahoma" w:hAnsi="Tahoma" w:cs="Tahoma"/>
          <w:sz w:val="20"/>
          <w:szCs w:val="20"/>
        </w:rPr>
        <w:t>п</w:t>
      </w:r>
      <w:r w:rsidR="00D72A67" w:rsidRPr="00CD5695">
        <w:rPr>
          <w:rStyle w:val="23"/>
          <w:rFonts w:ascii="Tahoma" w:hAnsi="Tahoma" w:cs="Tahoma"/>
          <w:sz w:val="20"/>
          <w:szCs w:val="20"/>
        </w:rPr>
        <w:t>о</w:t>
      </w:r>
      <w:r w:rsidRPr="00CD5695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 w:rsidRPr="00CD5695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CD5695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CD5695">
        <w:rPr>
          <w:rFonts w:ascii="Tahoma" w:hAnsi="Tahoma" w:cs="Tahoma"/>
          <w:sz w:val="20"/>
          <w:szCs w:val="20"/>
        </w:rPr>
        <w:t>указаны в Приложении № 2 к Договору.</w:t>
      </w:r>
    </w:p>
    <w:p w:rsidR="00127FD5" w:rsidRPr="00CD5695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="00C431C9" w:rsidRPr="00CD5695">
        <w:rPr>
          <w:rFonts w:ascii="Tahoma" w:hAnsi="Tahoma" w:cs="Tahoma"/>
          <w:sz w:val="20"/>
          <w:szCs w:val="20"/>
        </w:rPr>
        <w:t xml:space="preserve">Прайс-листе </w:t>
      </w:r>
      <w:r w:rsidRPr="00CD5695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bookmarkEnd w:id="0"/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816471" w:rsidRDefault="00781CC3" w:rsidP="00816471">
      <w:pPr>
        <w:pStyle w:val="a6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Условия и порядок поставки продукции</w:t>
      </w:r>
    </w:p>
    <w:p w:rsidR="00781CC3" w:rsidRPr="00CD5695" w:rsidRDefault="00781CC3" w:rsidP="00816471">
      <w:pPr>
        <w:pStyle w:val="a6"/>
        <w:numPr>
          <w:ilvl w:val="1"/>
          <w:numId w:val="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>Условия поставки:</w:t>
      </w:r>
      <w:r w:rsidRPr="00CD5695">
        <w:rPr>
          <w:rFonts w:ascii="Tahoma" w:hAnsi="Tahoma" w:cs="Tahoma"/>
          <w:sz w:val="20"/>
        </w:rPr>
        <w:t xml:space="preserve"> Поставщик обязуется поставлять Продукцию </w:t>
      </w:r>
      <w:r w:rsidR="00D72A67" w:rsidRPr="00CD5695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CD5695">
        <w:rPr>
          <w:rFonts w:ascii="Tahoma" w:eastAsia="Calibri" w:hAnsi="Tahoma" w:cs="Tahoma"/>
          <w:sz w:val="20"/>
          <w:lang w:eastAsia="en-US"/>
        </w:rPr>
        <w:t xml:space="preserve">, </w:t>
      </w:r>
      <w:r w:rsidRPr="00CD5695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CD5695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CD5695">
        <w:rPr>
          <w:rFonts w:ascii="Tahoma" w:hAnsi="Tahoma" w:cs="Tahoma"/>
          <w:sz w:val="20"/>
        </w:rPr>
        <w:t>2</w:t>
      </w:r>
      <w:r w:rsidR="00AB3D2E" w:rsidRPr="00CD5695">
        <w:rPr>
          <w:rFonts w:ascii="Tahoma" w:hAnsi="Tahoma" w:cs="Tahoma"/>
          <w:sz w:val="20"/>
        </w:rPr>
        <w:t xml:space="preserve"> </w:t>
      </w:r>
      <w:r w:rsidR="0034007D" w:rsidRPr="00CD5695">
        <w:rPr>
          <w:rFonts w:ascii="Tahoma" w:hAnsi="Tahoma" w:cs="Tahoma"/>
          <w:sz w:val="20"/>
        </w:rPr>
        <w:t>к Д</w:t>
      </w:r>
      <w:r w:rsidR="00AB3D2E" w:rsidRPr="00CD5695">
        <w:rPr>
          <w:rFonts w:ascii="Tahoma" w:hAnsi="Tahoma" w:cs="Tahoma"/>
          <w:sz w:val="20"/>
        </w:rPr>
        <w:t>оговору).</w:t>
      </w:r>
    </w:p>
    <w:p w:rsidR="00781CC3" w:rsidRPr="00CD5695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 срок не менее чем за</w:t>
      </w:r>
      <w:r w:rsidRPr="00CD5695">
        <w:rPr>
          <w:rFonts w:ascii="Tahoma" w:hAnsi="Tahoma" w:cs="Tahoma"/>
          <w:b/>
          <w:sz w:val="20"/>
        </w:rPr>
        <w:t xml:space="preserve"> </w:t>
      </w:r>
      <w:r w:rsidR="00D410D5" w:rsidRPr="00CD5695">
        <w:rPr>
          <w:rFonts w:ascii="Tahoma" w:hAnsi="Tahoma" w:cs="Tahoma"/>
          <w:b/>
          <w:sz w:val="20"/>
        </w:rPr>
        <w:t>9</w:t>
      </w:r>
      <w:r w:rsidRPr="00CD5695">
        <w:rPr>
          <w:rFonts w:ascii="Tahoma" w:hAnsi="Tahoma" w:cs="Tahoma"/>
          <w:b/>
          <w:sz w:val="20"/>
        </w:rPr>
        <w:t xml:space="preserve">0 </w:t>
      </w:r>
      <w:r w:rsidR="00D410D5" w:rsidRPr="00CD5695">
        <w:rPr>
          <w:rFonts w:ascii="Tahoma" w:hAnsi="Tahoma" w:cs="Tahoma"/>
          <w:b/>
          <w:sz w:val="20"/>
        </w:rPr>
        <w:t xml:space="preserve">(девяносто) </w:t>
      </w:r>
      <w:r w:rsidRPr="00CD5695">
        <w:rPr>
          <w:rFonts w:ascii="Tahoma" w:hAnsi="Tahoma" w:cs="Tahoma"/>
          <w:b/>
          <w:sz w:val="20"/>
        </w:rPr>
        <w:t>календарных дней</w:t>
      </w:r>
      <w:r w:rsidR="0034007D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>до срока поставки</w:t>
      </w:r>
      <w:r w:rsidR="00781CC3" w:rsidRPr="00CD5695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CD5695">
        <w:rPr>
          <w:rFonts w:ascii="Tahoma" w:hAnsi="Tahoma" w:cs="Tahoma"/>
          <w:sz w:val="20"/>
        </w:rPr>
        <w:t>.</w:t>
      </w:r>
      <w:r w:rsidR="00781CC3" w:rsidRPr="00CD5695">
        <w:rPr>
          <w:rFonts w:ascii="Tahoma" w:hAnsi="Tahoma" w:cs="Tahoma"/>
          <w:sz w:val="20"/>
        </w:rPr>
        <w:t xml:space="preserve"> Договора. В Заявке указывается номенклатура, </w:t>
      </w:r>
      <w:r w:rsidR="00004211" w:rsidRPr="00CD5695">
        <w:rPr>
          <w:rFonts w:ascii="Tahoma" w:hAnsi="Tahoma" w:cs="Tahoma"/>
          <w:sz w:val="20"/>
        </w:rPr>
        <w:t xml:space="preserve">размер, </w:t>
      </w:r>
      <w:r w:rsidR="00781CC3" w:rsidRPr="00CD5695">
        <w:rPr>
          <w:rFonts w:ascii="Tahoma" w:hAnsi="Tahoma" w:cs="Tahoma"/>
          <w:sz w:val="20"/>
        </w:rPr>
        <w:t xml:space="preserve">количество, ассортимент, </w:t>
      </w:r>
      <w:r w:rsidR="00402C0E" w:rsidRPr="00CD5695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CD5695">
        <w:rPr>
          <w:rFonts w:ascii="Tahoma" w:hAnsi="Tahoma" w:cs="Tahoma"/>
          <w:sz w:val="20"/>
        </w:rPr>
        <w:t>,</w:t>
      </w:r>
      <w:r w:rsidR="007E0CCC" w:rsidRPr="00CD5695">
        <w:rPr>
          <w:rFonts w:ascii="Tahoma" w:hAnsi="Tahoma" w:cs="Tahoma"/>
          <w:sz w:val="20"/>
        </w:rPr>
        <w:t xml:space="preserve"> сроки поставки</w:t>
      </w:r>
      <w:r w:rsidR="00CE6794" w:rsidRPr="00CD5695">
        <w:rPr>
          <w:rFonts w:ascii="Tahoma" w:hAnsi="Tahoma" w:cs="Tahoma"/>
          <w:sz w:val="20"/>
        </w:rPr>
        <w:t>,</w:t>
      </w:r>
      <w:r w:rsidR="00781CC3" w:rsidRPr="00CD5695">
        <w:rPr>
          <w:rFonts w:ascii="Tahoma" w:hAnsi="Tahoma" w:cs="Tahoma"/>
          <w:sz w:val="20"/>
        </w:rPr>
        <w:t xml:space="preserve"> грузополучатель, </w:t>
      </w:r>
      <w:r w:rsidR="00402C0E" w:rsidRPr="00CD5695">
        <w:rPr>
          <w:rFonts w:ascii="Tahoma" w:hAnsi="Tahoma" w:cs="Tahoma"/>
          <w:sz w:val="20"/>
        </w:rPr>
        <w:t>реквизиты грузополучателя</w:t>
      </w:r>
      <w:r w:rsidR="00781CC3" w:rsidRPr="00CD5695">
        <w:rPr>
          <w:rFonts w:ascii="Tahoma" w:hAnsi="Tahoma" w:cs="Tahoma"/>
          <w:sz w:val="20"/>
        </w:rPr>
        <w:t xml:space="preserve">. </w:t>
      </w:r>
    </w:p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 w:rsidRPr="00CD5695">
        <w:rPr>
          <w:rFonts w:ascii="Tahoma" w:hAnsi="Tahoma" w:cs="Tahoma"/>
          <w:sz w:val="20"/>
        </w:rPr>
        <w:t xml:space="preserve"> Заявки</w:t>
      </w:r>
      <w:r w:rsidRPr="00CD5695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CD5695" w:rsidRDefault="00781CC3" w:rsidP="00816471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D5695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CD5695" w:rsidRDefault="00781CC3" w:rsidP="00816471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CD5695">
        <w:rPr>
          <w:rFonts w:ascii="Tahoma" w:hAnsi="Tahoma" w:cs="Tahoma"/>
          <w:sz w:val="20"/>
        </w:rPr>
        <w:t>ставщика</w:t>
      </w:r>
      <w:r w:rsidR="000C29BF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 xml:space="preserve">в течение </w:t>
      </w:r>
      <w:r w:rsidR="00DF1BDD" w:rsidRPr="00CD5695">
        <w:rPr>
          <w:rFonts w:ascii="Tahoma" w:hAnsi="Tahoma" w:cs="Tahoma"/>
          <w:sz w:val="20"/>
        </w:rPr>
        <w:t>12</w:t>
      </w:r>
      <w:r w:rsidRPr="00CD5695">
        <w:rPr>
          <w:rFonts w:ascii="Tahoma" w:hAnsi="Tahoma" w:cs="Tahoma"/>
          <w:sz w:val="20"/>
        </w:rPr>
        <w:t xml:space="preserve"> часов</w:t>
      </w:r>
      <w:r w:rsidR="004C695F" w:rsidRPr="00CD5695">
        <w:rPr>
          <w:rFonts w:ascii="Tahoma" w:hAnsi="Tahoma" w:cs="Tahoma"/>
          <w:sz w:val="20"/>
        </w:rPr>
        <w:t xml:space="preserve"> с</w:t>
      </w:r>
      <w:r w:rsidRPr="00CD5695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CD5695" w:rsidRDefault="00781CC3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Срок поставки </w:t>
      </w:r>
      <w:r w:rsidRPr="00CD5695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CD5695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CD5695">
        <w:rPr>
          <w:rFonts w:ascii="Tahoma" w:hAnsi="Tahoma" w:cs="Tahoma"/>
          <w:sz w:val="20"/>
          <w:szCs w:val="20"/>
          <w:lang w:eastAsia="ru-RU"/>
        </w:rPr>
        <w:t>9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0 (</w:t>
      </w:r>
      <w:r w:rsidR="005E73B8" w:rsidRPr="00CD5695">
        <w:rPr>
          <w:rFonts w:ascii="Tahoma" w:hAnsi="Tahoma" w:cs="Tahoma"/>
          <w:sz w:val="20"/>
          <w:szCs w:val="20"/>
          <w:lang w:eastAsia="ru-RU"/>
        </w:rPr>
        <w:t>девяносто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) календарных дней с даты получения Поставщиком Заявки</w:t>
      </w:r>
      <w:r w:rsidR="006B302C" w:rsidRPr="00CD5695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F12F42" w:rsidRPr="00CD5695">
        <w:rPr>
          <w:rFonts w:ascii="Tahoma" w:hAnsi="Tahoma" w:cs="Tahoma"/>
          <w:sz w:val="20"/>
          <w:szCs w:val="20"/>
          <w:lang w:eastAsia="ru-RU"/>
        </w:rPr>
        <w:br/>
      </w:r>
      <w:r w:rsidR="00D0758D" w:rsidRPr="00CD5695">
        <w:rPr>
          <w:rFonts w:ascii="Tahoma" w:hAnsi="Tahoma" w:cs="Tahoma"/>
          <w:sz w:val="20"/>
          <w:szCs w:val="20"/>
          <w:lang w:eastAsia="ru-RU"/>
        </w:rPr>
        <w:t>Предельный срок поставки Продукции по настоящему Договору в адрес Грузополучателей: не позднее 30 ноября 202</w:t>
      </w:r>
      <w:r w:rsidR="00DC69BE" w:rsidRPr="00CD5695">
        <w:rPr>
          <w:rFonts w:ascii="Tahoma" w:hAnsi="Tahoma" w:cs="Tahoma"/>
          <w:sz w:val="20"/>
          <w:szCs w:val="20"/>
          <w:lang w:eastAsia="ru-RU"/>
        </w:rPr>
        <w:t>4</w:t>
      </w:r>
      <w:r w:rsidR="00D0758D" w:rsidRPr="00CD5695">
        <w:rPr>
          <w:rFonts w:ascii="Tahoma" w:hAnsi="Tahoma" w:cs="Tahoma"/>
          <w:sz w:val="20"/>
          <w:szCs w:val="20"/>
          <w:lang w:eastAsia="ru-RU"/>
        </w:rPr>
        <w:t xml:space="preserve"> года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D5695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CD5695" w:rsidRDefault="00781CC3" w:rsidP="00816471">
      <w:pPr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CD5695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CD5695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CD5695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D5695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D5695">
        <w:rPr>
          <w:rFonts w:ascii="Tahoma" w:hAnsi="Tahoma" w:cs="Tahoma"/>
          <w:sz w:val="20"/>
          <w:szCs w:val="20"/>
        </w:rPr>
        <w:t xml:space="preserve">срок </w:t>
      </w:r>
      <w:r w:rsidR="00470294" w:rsidRPr="00CD5695">
        <w:rPr>
          <w:rFonts w:ascii="Tahoma" w:hAnsi="Tahoma" w:cs="Tahoma"/>
          <w:sz w:val="20"/>
          <w:szCs w:val="20"/>
        </w:rPr>
        <w:t>30 (тридцать) календарных</w:t>
      </w:r>
      <w:r w:rsidRPr="00CD5695">
        <w:rPr>
          <w:rFonts w:ascii="Tahoma" w:hAnsi="Tahoma" w:cs="Tahoma"/>
          <w:sz w:val="20"/>
          <w:szCs w:val="20"/>
        </w:rPr>
        <w:t xml:space="preserve"> дней.</w:t>
      </w:r>
    </w:p>
    <w:p w:rsidR="00781CC3" w:rsidRPr="00CD5695" w:rsidRDefault="00781CC3" w:rsidP="00816471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CD5695">
        <w:rPr>
          <w:rFonts w:ascii="Tahoma" w:hAnsi="Tahoma" w:cs="Tahoma"/>
          <w:i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>месяца поставки.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 w:rsidRPr="00CD5695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 w:rsidRPr="00CD5695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CD5695">
        <w:rPr>
          <w:rFonts w:ascii="Tahoma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CD5695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CD5695" w:rsidRDefault="00781CC3" w:rsidP="00816471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 Сопроводительные документы.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EF21B0" w:rsidRPr="00CD5695" w:rsidRDefault="008031E4" w:rsidP="00EF21B0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а) </w:t>
      </w:r>
      <w:r w:rsidR="00EF21B0" w:rsidRPr="00CD5695">
        <w:rPr>
          <w:rFonts w:ascii="Tahoma" w:hAnsi="Tahoma" w:cs="Tahoma"/>
          <w:color w:val="000000"/>
          <w:sz w:val="19"/>
          <w:szCs w:val="19"/>
          <w:lang w:eastAsia="ru-RU"/>
        </w:rPr>
        <w:t xml:space="preserve"> </w:t>
      </w:r>
      <w:r w:rsidR="00EF21B0" w:rsidRPr="00CD5695">
        <w:rPr>
          <w:rFonts w:ascii="Tahoma" w:hAnsi="Tahoma" w:cs="Tahoma"/>
          <w:sz w:val="20"/>
          <w:szCs w:val="20"/>
        </w:rPr>
        <w:t xml:space="preserve">заверенные копии сертификатов соответствия, деклараций о соответствии с приложением к ним </w:t>
      </w:r>
      <w:r w:rsidR="00EF21B0" w:rsidRPr="00CD5695">
        <w:rPr>
          <w:rFonts w:ascii="Tahoma" w:eastAsiaTheme="minorHAnsi" w:hAnsi="Tahoma" w:cs="Tahoma"/>
          <w:sz w:val="20"/>
          <w:szCs w:val="20"/>
        </w:rPr>
        <w:t xml:space="preserve">протоколов исследований (испытаний) и измерений, подтверждающих соответствие поставляемой Продукции и используемых при ее изготовлении материалов (ткань) </w:t>
      </w:r>
      <w:r w:rsidR="00EF21B0" w:rsidRPr="00CD5695">
        <w:rPr>
          <w:rFonts w:ascii="Tahoma" w:hAnsi="Tahoma" w:cs="Tahoma"/>
          <w:sz w:val="20"/>
          <w:szCs w:val="20"/>
        </w:rPr>
        <w:t xml:space="preserve">требованиям Технических регламентов, ГОСТ, техническим характеристикам, установленным в </w:t>
      </w:r>
      <w:r w:rsidR="00EF21B0" w:rsidRPr="00CD5695">
        <w:rPr>
          <w:rFonts w:ascii="Tahoma" w:hAnsi="Tahoma" w:cs="Tahoma"/>
          <w:color w:val="000000"/>
          <w:sz w:val="20"/>
          <w:szCs w:val="20"/>
          <w:lang w:eastAsia="ru-RU"/>
        </w:rPr>
        <w:t>Прайс-листе (Приложение № 1 к Договору)</w:t>
      </w:r>
      <w:r w:rsidR="00EF21B0" w:rsidRPr="00CD5695">
        <w:rPr>
          <w:rFonts w:ascii="Tahoma" w:hAnsi="Tahoma" w:cs="Tahoma"/>
          <w:sz w:val="20"/>
          <w:szCs w:val="20"/>
        </w:rPr>
        <w:t>, также поставщик предоставляет инструкции по эксплуатации, другие необходимые документы, поставляемые производителем, в том числе гарантийные обязательства</w:t>
      </w:r>
      <w:r w:rsidR="00EF21B0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. </w:t>
      </w:r>
    </w:p>
    <w:p w:rsidR="005F43BB" w:rsidRPr="00CD5695" w:rsidRDefault="00EF21B0" w:rsidP="00EF21B0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Продукция, изготавливаемая в соответствии с техническими требованиями Покупателя, указанными в Прайс-листе (Приложение № 1 к Договору), </w:t>
      </w:r>
      <w:r w:rsidRPr="00CD5695">
        <w:rPr>
          <w:rFonts w:ascii="Tahoma" w:hAnsi="Tahoma" w:cs="Tahoma"/>
          <w:sz w:val="20"/>
          <w:szCs w:val="20"/>
        </w:rPr>
        <w:t xml:space="preserve">должна пройти оценку соответствия требованиям </w:t>
      </w: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>ТР ТС 019/2021 через сертифицирование и должна иметь маркировку в соответствии ТР ТС 019/2021;</w:t>
      </w:r>
    </w:p>
    <w:p w:rsidR="008031E4" w:rsidRPr="00CD5695" w:rsidRDefault="0021441C" w:rsidP="008031E4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val="en-US" w:eastAsia="ru-RU"/>
        </w:rPr>
        <w:t>b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аверенные копии </w:t>
      </w:r>
      <w:r w:rsidR="008031E4" w:rsidRPr="00CD569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CD5695">
        <w:rPr>
          <w:rFonts w:ascii="Tahoma" w:eastAsiaTheme="minorHAnsi" w:hAnsi="Tahoma" w:cs="Tahoma"/>
          <w:sz w:val="20"/>
          <w:szCs w:val="20"/>
        </w:rPr>
        <w:t xml:space="preserve">), требованиям </w:t>
      </w:r>
      <w:r w:rsidR="008031E4" w:rsidRPr="00CD5695">
        <w:rPr>
          <w:rFonts w:ascii="Tahoma" w:hAnsi="Tahoma" w:cs="Tahoma"/>
          <w:color w:val="000000"/>
          <w:sz w:val="20"/>
        </w:rPr>
        <w:t>технических регламентов, ГОСТов, техническим характеристикам</w:t>
      </w:r>
      <w:r w:rsidR="0085155C" w:rsidRPr="00CD5695">
        <w:rPr>
          <w:rFonts w:ascii="Tahoma" w:hAnsi="Tahoma" w:cs="Tahoma"/>
          <w:color w:val="000000"/>
          <w:sz w:val="20"/>
        </w:rPr>
        <w:t>,</w:t>
      </w:r>
      <w:r w:rsidR="008031E4" w:rsidRPr="00CD5695">
        <w:rPr>
          <w:rFonts w:ascii="Tahoma" w:hAnsi="Tahoma" w:cs="Tahoma"/>
          <w:color w:val="000000"/>
          <w:sz w:val="20"/>
        </w:rPr>
        <w:t xml:space="preserve"> установленным </w:t>
      </w:r>
      <w:r w:rsidR="0085155C" w:rsidRPr="00CD5695">
        <w:rPr>
          <w:rFonts w:ascii="Tahoma" w:hAnsi="Tahoma" w:cs="Tahoma"/>
          <w:color w:val="000000"/>
          <w:sz w:val="20"/>
        </w:rPr>
        <w:t>Прайс-листом</w:t>
      </w:r>
      <w:r w:rsidR="008031E4" w:rsidRPr="00CD5695">
        <w:rPr>
          <w:rFonts w:ascii="Tahoma" w:hAnsi="Tahoma" w:cs="Tahoma"/>
          <w:color w:val="000000"/>
          <w:sz w:val="20"/>
        </w:rPr>
        <w:t xml:space="preserve"> для поставляемой продукции,</w:t>
      </w:r>
      <w:r w:rsidR="008031E4" w:rsidRPr="00CD5695">
        <w:rPr>
          <w:rFonts w:ascii="Tahoma" w:hAnsi="Tahoma" w:cs="Tahoma"/>
          <w:sz w:val="20"/>
        </w:rPr>
        <w:t xml:space="preserve"> </w:t>
      </w:r>
      <w:r w:rsidR="008031E4" w:rsidRPr="00CD5695">
        <w:rPr>
          <w:rFonts w:ascii="Tahoma" w:eastAsiaTheme="minorHAnsi" w:hAnsi="Tahoma" w:cs="Tahoma"/>
          <w:sz w:val="20"/>
          <w:szCs w:val="20"/>
        </w:rPr>
        <w:t>полученных с участием аккредитованной испытательной лаборатории (центра)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8031E4" w:rsidRPr="00CD5695" w:rsidRDefault="0021441C" w:rsidP="008031E4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c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товарной накладно</w:t>
      </w:r>
      <w:r w:rsidR="0085155C" w:rsidRPr="00CD5695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/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Акта приема-передачи Продукции/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УПД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 xml:space="preserve"> (универсальный передаточный документ)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d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счет-фактуры на отгруженную Продукцию, оформленную в соответствии со статьей 169 НК РФ – 1 (один) экземпляр (оригинал);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e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паспорта изготовителя на поставляемую Продукцию (при наличие такого на данный вид изделия);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f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) иную документацию, необходимую для использования Продукции.</w:t>
      </w:r>
    </w:p>
    <w:p w:rsidR="008031E4" w:rsidRPr="00CD5695" w:rsidRDefault="008031E4" w:rsidP="00803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В случае не предоставления Поставщиком заверенных </w:t>
      </w:r>
      <w:r w:rsidRPr="00CD5695">
        <w:rPr>
          <w:rFonts w:ascii="Tahoma" w:hAnsi="Tahoma" w:cs="Tahoma"/>
          <w:color w:val="000000"/>
          <w:sz w:val="20"/>
        </w:rPr>
        <w:t>копий сертификатов соответствия, деклараций о соответствии</w:t>
      </w:r>
      <w:r w:rsidRPr="00CD5695">
        <w:rPr>
          <w:rFonts w:ascii="Tahoma" w:hAnsi="Tahoma" w:cs="Tahoma"/>
          <w:sz w:val="20"/>
        </w:rPr>
        <w:t xml:space="preserve">, </w:t>
      </w:r>
      <w:r w:rsidRPr="00CD5695">
        <w:rPr>
          <w:rFonts w:ascii="Tahoma" w:hAnsi="Tahoma" w:cs="Tahoma"/>
          <w:color w:val="000000"/>
          <w:sz w:val="20"/>
        </w:rPr>
        <w:t xml:space="preserve">с приложением к ним </w:t>
      </w:r>
      <w:r w:rsidRPr="00CD569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Pr="00CD5695">
        <w:rPr>
          <w:rFonts w:ascii="Tahoma" w:eastAsiaTheme="minorHAnsi" w:hAnsi="Tahoma" w:cs="Tahoma"/>
          <w:sz w:val="20"/>
          <w:szCs w:val="20"/>
        </w:rPr>
        <w:t xml:space="preserve">), </w:t>
      </w:r>
      <w:r w:rsidRPr="00CD5695">
        <w:rPr>
          <w:rFonts w:ascii="Tahoma" w:hAnsi="Tahoma" w:cs="Tahoma"/>
          <w:color w:val="000000"/>
          <w:sz w:val="20"/>
        </w:rPr>
        <w:t>требованиям технических регламентов, ГОСТам, техническим характеристикам</w:t>
      </w:r>
      <w:r w:rsidR="00534803" w:rsidRPr="00CD5695">
        <w:rPr>
          <w:rFonts w:ascii="Tahoma" w:hAnsi="Tahoma" w:cs="Tahoma"/>
          <w:color w:val="000000"/>
          <w:sz w:val="20"/>
        </w:rPr>
        <w:t>, установленным Прайс-листом</w:t>
      </w:r>
      <w:r w:rsidRPr="00CD5695">
        <w:rPr>
          <w:rFonts w:ascii="Tahoma" w:hAnsi="Tahoma" w:cs="Tahoma"/>
          <w:color w:val="000000"/>
          <w:sz w:val="20"/>
        </w:rPr>
        <w:t xml:space="preserve"> для поставляемой продукции, </w:t>
      </w:r>
      <w:r w:rsidRPr="00CD5695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CD5695" w:rsidRDefault="00BB63DF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8031E4" w:rsidRPr="00CD5695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 на Продукцию, </w:t>
      </w:r>
      <w:r w:rsidR="008031E4" w:rsidRPr="00CD5695">
        <w:rPr>
          <w:rFonts w:ascii="Tahoma" w:eastAsiaTheme="minorHAnsi" w:hAnsi="Tahoma" w:cs="Tahoma"/>
          <w:sz w:val="20"/>
          <w:szCs w:val="20"/>
        </w:rPr>
        <w:t>материалы, используемые дл</w:t>
      </w:r>
      <w:r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CD5695">
        <w:rPr>
          <w:rFonts w:ascii="Tahoma" w:eastAsiaTheme="minorHAnsi" w:hAnsi="Tahoma" w:cs="Tahoma"/>
          <w:sz w:val="20"/>
          <w:szCs w:val="20"/>
        </w:rPr>
        <w:t xml:space="preserve">), 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накладную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5155C" w:rsidRPr="00CD5695">
        <w:rPr>
          <w:rFonts w:ascii="Tahoma" w:hAnsi="Tahoma" w:cs="Tahoma"/>
          <w:sz w:val="20"/>
          <w:szCs w:val="20"/>
          <w:lang w:eastAsia="ru-RU"/>
        </w:rPr>
        <w:t>формы ТОРГ-12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>/Акт приема-передачи Продукции/УПД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 xml:space="preserve"> Покупателем.</w:t>
      </w:r>
    </w:p>
    <w:p w:rsidR="00D2662B" w:rsidRPr="00CD5695" w:rsidRDefault="00D2662B" w:rsidP="00816471">
      <w:pPr>
        <w:pStyle w:val="a6"/>
        <w:widowControl w:val="0"/>
        <w:numPr>
          <w:ilvl w:val="1"/>
          <w:numId w:val="4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CD569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 w:rsidRPr="00CD5695">
        <w:rPr>
          <w:rFonts w:ascii="Tahoma" w:hAnsi="Tahoma" w:cs="Tahoma"/>
          <w:sz w:val="20"/>
        </w:rPr>
        <w:t>позднее</w:t>
      </w:r>
      <w:r w:rsidRPr="00CD5695">
        <w:rPr>
          <w:rFonts w:ascii="Tahoma" w:hAnsi="Tahoma" w:cs="Tahoma"/>
          <w:sz w:val="20"/>
        </w:rPr>
        <w:t xml:space="preserve"> </w:t>
      </w:r>
      <w:r w:rsidR="00A87150">
        <w:rPr>
          <w:rFonts w:ascii="Tahoma" w:hAnsi="Tahoma" w:cs="Tahoma"/>
          <w:sz w:val="20"/>
        </w:rPr>
        <w:t xml:space="preserve">не позднее </w:t>
      </w:r>
      <w:r w:rsidR="00A87150" w:rsidRPr="00A87150">
        <w:rPr>
          <w:rFonts w:ascii="Tahoma" w:hAnsi="Tahoma" w:cs="Tahoma"/>
          <w:color w:val="000000" w:themeColor="text1"/>
          <w:sz w:val="20"/>
        </w:rPr>
        <w:t>15 (пятнадцати) рабочих дней</w:t>
      </w:r>
      <w:r w:rsidRPr="00CD5695">
        <w:rPr>
          <w:rFonts w:ascii="Tahoma" w:hAnsi="Tahoma" w:cs="Tahoma"/>
          <w:color w:val="000000" w:themeColor="text1"/>
          <w:sz w:val="20"/>
        </w:rPr>
        <w:t xml:space="preserve"> с момента передачи Продукции Покупателю в соответствии с условиями поставки (п.2.1.</w:t>
      </w:r>
      <w:r w:rsidR="00B7593A" w:rsidRPr="00CD5695">
        <w:rPr>
          <w:rFonts w:ascii="Tahoma" w:hAnsi="Tahoma" w:cs="Tahoma"/>
          <w:color w:val="000000" w:themeColor="text1"/>
          <w:sz w:val="20"/>
        </w:rPr>
        <w:t xml:space="preserve"> </w:t>
      </w:r>
      <w:r w:rsidRPr="00CD5695">
        <w:rPr>
          <w:rFonts w:ascii="Tahoma" w:hAnsi="Tahoma" w:cs="Tahoma"/>
          <w:color w:val="000000" w:themeColor="text1"/>
          <w:sz w:val="20"/>
        </w:rPr>
        <w:t xml:space="preserve">Договора). </w:t>
      </w:r>
      <w:r w:rsidRPr="00CD5695">
        <w:rPr>
          <w:rFonts w:ascii="Tahoma" w:hAnsi="Tahoma" w:cs="Tahoma"/>
          <w:sz w:val="20"/>
        </w:rPr>
        <w:t xml:space="preserve">Подтверждением факта приемки </w:t>
      </w:r>
      <w:r w:rsidR="00B7593A" w:rsidRPr="00CD5695">
        <w:rPr>
          <w:rFonts w:ascii="Tahoma" w:hAnsi="Tahoma" w:cs="Tahoma"/>
          <w:sz w:val="20"/>
        </w:rPr>
        <w:t xml:space="preserve">Продукции </w:t>
      </w:r>
      <w:r w:rsidRPr="00CD5695">
        <w:rPr>
          <w:rFonts w:ascii="Tahoma" w:hAnsi="Tahoma" w:cs="Tahoma"/>
          <w:sz w:val="20"/>
        </w:rPr>
        <w:t>является</w:t>
      </w:r>
      <w:r w:rsidR="00B7593A" w:rsidRPr="00CD5695">
        <w:rPr>
          <w:rFonts w:ascii="Tahoma" w:hAnsi="Tahoma" w:cs="Tahoma"/>
          <w:sz w:val="20"/>
        </w:rPr>
        <w:t xml:space="preserve"> подписание товарной накладной формы ТОРГ-12</w:t>
      </w:r>
      <w:r w:rsidRPr="00CD5695">
        <w:rPr>
          <w:rFonts w:ascii="Tahoma" w:hAnsi="Tahoma" w:cs="Tahoma"/>
          <w:sz w:val="20"/>
        </w:rPr>
        <w:t>/Акта приема-передачи Продукции/УПД.</w:t>
      </w:r>
    </w:p>
    <w:p w:rsidR="00D2662B" w:rsidRPr="00CD5695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B7593A" w:rsidRPr="00CD5695">
        <w:rPr>
          <w:rFonts w:ascii="Tahoma" w:hAnsi="Tahoma" w:cs="Tahoma"/>
          <w:color w:val="000000" w:themeColor="text1"/>
          <w:sz w:val="20"/>
        </w:rPr>
        <w:t xml:space="preserve"> </w:t>
      </w:r>
      <w:r w:rsidR="00B7593A" w:rsidRPr="00CD5695">
        <w:rPr>
          <w:rFonts w:ascii="Tahoma" w:hAnsi="Tahoma" w:cs="Tahoma"/>
          <w:sz w:val="20"/>
        </w:rPr>
        <w:t>формы ТОРГ-12</w:t>
      </w:r>
      <w:r w:rsidR="00BE75A2" w:rsidRPr="00CD5695">
        <w:rPr>
          <w:rFonts w:ascii="Tahoma" w:hAnsi="Tahoma" w:cs="Tahoma"/>
          <w:sz w:val="20"/>
        </w:rPr>
        <w:t>/Акта приема-передачи Продукции/УПД</w:t>
      </w:r>
      <w:r w:rsidRPr="00CD5695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2662B" w:rsidRPr="00CD5695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</w:t>
      </w:r>
      <w:r w:rsidRPr="00CD5695">
        <w:rPr>
          <w:rFonts w:ascii="Tahoma" w:hAnsi="Tahoma" w:cs="Tahoma"/>
          <w:color w:val="000000" w:themeColor="text1"/>
          <w:sz w:val="20"/>
        </w:rPr>
        <w:lastRenderedPageBreak/>
        <w:t>не указаны Покупателем.</w:t>
      </w:r>
    </w:p>
    <w:p w:rsidR="00A047CE" w:rsidRPr="00CD5695" w:rsidRDefault="00D2662B" w:rsidP="00816471">
      <w:pPr>
        <w:pStyle w:val="a6"/>
        <w:widowControl w:val="0"/>
        <w:numPr>
          <w:ilvl w:val="2"/>
          <w:numId w:val="4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4743FF" w:rsidRPr="00CD5695">
        <w:rPr>
          <w:rFonts w:ascii="Tahoma" w:hAnsi="Tahoma" w:cs="Tahoma"/>
          <w:sz w:val="20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CD5695" w:rsidRDefault="00D2662B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CD5695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CD5695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CD5695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1B77B2" w:rsidRDefault="00D2662B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CD5695">
        <w:rPr>
          <w:rFonts w:ascii="Tahoma" w:hAnsi="Tahoma" w:cs="Tahoma"/>
          <w:sz w:val="20"/>
          <w:szCs w:val="20"/>
        </w:rPr>
        <w:t>с момента подписани</w:t>
      </w:r>
      <w:r w:rsidR="0073471E" w:rsidRPr="00CD5695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CD5695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1B77B2" w:rsidRPr="00CD5695" w:rsidRDefault="001B77B2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B77B2">
        <w:rPr>
          <w:rFonts w:ascii="Tahoma" w:hAnsi="Tahoma" w:cs="Tahoma"/>
          <w:color w:val="000000" w:themeColor="text1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81CC3" w:rsidRPr="00CD5695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Цена Договора и порядок расчетов</w:t>
      </w:r>
    </w:p>
    <w:p w:rsidR="00EF21B0" w:rsidRPr="00CD5695" w:rsidRDefault="0002400B" w:rsidP="00816471">
      <w:pPr>
        <w:pStyle w:val="a8"/>
        <w:widowControl w:val="0"/>
        <w:numPr>
          <w:ilvl w:val="1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sz w:val="20"/>
        </w:rPr>
        <w:t>Максимальная ц</w:t>
      </w:r>
      <w:r w:rsidR="00781CC3" w:rsidRPr="00CD5695">
        <w:rPr>
          <w:rFonts w:ascii="Tahoma" w:hAnsi="Tahoma" w:cs="Tahoma"/>
          <w:b/>
          <w:sz w:val="20"/>
        </w:rPr>
        <w:t xml:space="preserve">ена Договора (Стоимость Продукции) </w:t>
      </w:r>
      <w:r w:rsidR="00EF21B0" w:rsidRPr="00CD5695">
        <w:rPr>
          <w:rFonts w:ascii="Tahoma" w:hAnsi="Tahoma" w:cs="Tahoma"/>
          <w:b/>
          <w:color w:val="000000" w:themeColor="text1"/>
          <w:sz w:val="20"/>
          <w:szCs w:val="20"/>
        </w:rPr>
        <w:t>3</w:t>
      </w:r>
      <w:r w:rsidR="00E66632" w:rsidRPr="00CD5695">
        <w:rPr>
          <w:rFonts w:ascii="Tahoma" w:hAnsi="Tahoma" w:cs="Tahoma"/>
          <w:b/>
          <w:color w:val="000000" w:themeColor="text1"/>
          <w:sz w:val="20"/>
          <w:szCs w:val="20"/>
        </w:rPr>
        <w:t> 328 082,89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(три миллиона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 xml:space="preserve"> триста двадцать восемь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тысяч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восемьдесят два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рубл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я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89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копеек, в т.ч. НДС РФ по ставке 20% - 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554 680,48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пять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сот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пя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тьдесят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 xml:space="preserve">четыре 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>тысяч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и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шестьсот восемьдесят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рубл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ей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r w:rsidR="00E66632" w:rsidRPr="00CD5695">
        <w:rPr>
          <w:rFonts w:ascii="Tahoma" w:hAnsi="Tahoma" w:cs="Tahoma"/>
          <w:color w:val="000000" w:themeColor="text1"/>
          <w:sz w:val="20"/>
          <w:szCs w:val="20"/>
        </w:rPr>
        <w:t>48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копеек.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>Стоимость Продукции</w:t>
      </w:r>
      <w:r w:rsidRPr="00CD5695">
        <w:rPr>
          <w:rFonts w:ascii="Tahoma" w:hAnsi="Tahoma" w:cs="Tahoma"/>
          <w:sz w:val="20"/>
          <w:szCs w:val="20"/>
        </w:rPr>
        <w:t>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781CC3" w:rsidRPr="00CD5695" w:rsidRDefault="00781CC3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D75900" w:rsidRPr="00816471" w:rsidRDefault="00115007" w:rsidP="00816471">
      <w:pPr>
        <w:pStyle w:val="a6"/>
        <w:numPr>
          <w:ilvl w:val="1"/>
          <w:numId w:val="39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>Оплата Продукции/</w:t>
      </w:r>
      <w:r w:rsidR="0074390E" w:rsidRPr="00816471">
        <w:rPr>
          <w:rFonts w:ascii="Tahoma" w:hAnsi="Tahoma" w:cs="Tahoma"/>
          <w:sz w:val="20"/>
        </w:rPr>
        <w:t>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C2269D">
        <w:rPr>
          <w:rFonts w:ascii="Tahoma" w:hAnsi="Tahoma" w:cs="Tahoma"/>
          <w:sz w:val="20"/>
        </w:rPr>
        <w:t>/</w:t>
      </w:r>
      <w:r w:rsidR="00C2269D" w:rsidRPr="00C2269D">
        <w:rPr>
          <w:rFonts w:ascii="Tahoma" w:hAnsi="Tahoma" w:cs="Tahoma"/>
          <w:sz w:val="20"/>
        </w:rPr>
        <w:t xml:space="preserve"> </w:t>
      </w:r>
      <w:r w:rsidR="00C2269D" w:rsidRPr="00816471">
        <w:rPr>
          <w:rFonts w:ascii="Tahoma" w:hAnsi="Tahoma" w:cs="Tahoma"/>
          <w:sz w:val="20"/>
        </w:rPr>
        <w:t>Акта приема-передачи Продукции/УПД (универсальный передаточный документ)</w:t>
      </w:r>
      <w:r w:rsidR="0074390E" w:rsidRPr="00816471">
        <w:rPr>
          <w:rFonts w:ascii="Tahoma" w:hAnsi="Tahoma" w:cs="Tahoma"/>
          <w:sz w:val="20"/>
        </w:rPr>
        <w:t xml:space="preserve"> при условии предоставления Покупателю полного комплекта</w:t>
      </w:r>
      <w:r w:rsidRPr="00816471">
        <w:rPr>
          <w:rFonts w:ascii="Tahoma" w:hAnsi="Tahoma" w:cs="Tahoma"/>
          <w:sz w:val="20"/>
        </w:rPr>
        <w:t xml:space="preserve"> документов на оплату Продукции/</w:t>
      </w:r>
      <w:r w:rsidR="0074390E" w:rsidRPr="00816471">
        <w:rPr>
          <w:rFonts w:ascii="Tahoma" w:hAnsi="Tahoma" w:cs="Tahoma"/>
          <w:sz w:val="20"/>
        </w:rPr>
        <w:t>Партии Продукции: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товарной накладной (форма ТОРГ-12)</w:t>
      </w:r>
      <w:r w:rsidR="000C7AEC" w:rsidRPr="00816471">
        <w:rPr>
          <w:rFonts w:ascii="Tahoma" w:hAnsi="Tahoma" w:cs="Tahoma"/>
          <w:sz w:val="20"/>
        </w:rPr>
        <w:t>/Акта приема-передачи Продукции/УПД (универсальный передаточный документ)</w:t>
      </w:r>
      <w:r w:rsidR="0074390E" w:rsidRPr="00816471">
        <w:rPr>
          <w:rFonts w:ascii="Tahoma" w:hAnsi="Tahoma" w:cs="Tahoma"/>
          <w:sz w:val="20"/>
        </w:rPr>
        <w:t xml:space="preserve"> на Продукцию, подписанной Сторонами – 2 экз.; </w:t>
      </w:r>
      <w:r w:rsidR="0074390E" w:rsidRPr="00816471">
        <w:rPr>
          <w:rFonts w:ascii="Tahoma" w:hAnsi="Tahoma" w:cs="Tahoma"/>
          <w:sz w:val="20"/>
        </w:rPr>
        <w:br/>
        <w:t>-</w:t>
      </w:r>
      <w:r w:rsidR="00BD50C5"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счета - 1 экз.;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счета-фактуры – 1 экз.;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Сопроводительных документов, в соответствии с п.</w:t>
      </w:r>
      <w:r w:rsidR="000C7AEC"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2.4. Договора – 1 экз.</w:t>
      </w:r>
      <w:r w:rsidR="0074390E" w:rsidRPr="00816471">
        <w:rPr>
          <w:rFonts w:ascii="Tahoma" w:hAnsi="Tahoma" w:cs="Tahoma"/>
          <w:sz w:val="20"/>
        </w:rPr>
        <w:br/>
      </w:r>
      <w:r w:rsidR="00BD50C5" w:rsidRPr="00816471">
        <w:rPr>
          <w:rFonts w:ascii="Tahoma" w:hAnsi="Tahoma" w:cs="Tahoma"/>
          <w:b/>
          <w:sz w:val="20"/>
        </w:rPr>
        <w:t xml:space="preserve">           </w:t>
      </w:r>
      <w:r w:rsidR="00D75900" w:rsidRPr="00816471">
        <w:rPr>
          <w:rFonts w:ascii="Tahoma" w:hAnsi="Tahoma" w:cs="Tahoma"/>
          <w:sz w:val="20"/>
        </w:rPr>
        <w:t>В случае заключения договора с СМСП</w:t>
      </w:r>
      <w:r w:rsidR="00D75900" w:rsidRPr="00816471">
        <w:rPr>
          <w:rFonts w:ascii="Tahoma" w:hAnsi="Tahoma" w:cs="Tahoma"/>
          <w:bCs/>
          <w:sz w:val="20"/>
        </w:rPr>
        <w:t xml:space="preserve">, </w:t>
      </w:r>
      <w:r w:rsidR="00D75900" w:rsidRPr="00816471">
        <w:rPr>
          <w:rFonts w:ascii="Tahoma" w:hAnsi="Tahoma" w:cs="Tahoma"/>
          <w:sz w:val="20"/>
        </w:rPr>
        <w:t>п.3.2.</w:t>
      </w:r>
      <w:r w:rsidR="00D75900" w:rsidRPr="00816471">
        <w:rPr>
          <w:rFonts w:ascii="Tahoma" w:hAnsi="Tahoma" w:cs="Tahoma"/>
          <w:bCs/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излагается в следующей редакции:</w:t>
      </w:r>
      <w:r w:rsidR="00D75900" w:rsidRPr="00816471">
        <w:rPr>
          <w:rFonts w:ascii="Tahoma" w:hAnsi="Tahoma" w:cs="Tahoma"/>
          <w:b/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Оплата Продукции/ 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="00D75900" w:rsidRPr="00816471">
        <w:rPr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781CC3" w:rsidRPr="00CD5695" w:rsidRDefault="00781CC3" w:rsidP="00816471">
      <w:pPr>
        <w:pStyle w:val="a6"/>
        <w:numPr>
          <w:ilvl w:val="1"/>
          <w:numId w:val="39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CD5695">
        <w:rPr>
          <w:rFonts w:ascii="Tahoma" w:hAnsi="Tahoma" w:cs="Tahoma"/>
          <w:sz w:val="20"/>
        </w:rPr>
        <w:t>.</w:t>
      </w:r>
      <w:r w:rsidRPr="00CD5695">
        <w:rPr>
          <w:rFonts w:ascii="Tahoma" w:hAnsi="Tahoma" w:cs="Tahoma"/>
          <w:sz w:val="20"/>
        </w:rPr>
        <w:t xml:space="preserve"> </w:t>
      </w:r>
    </w:p>
    <w:p w:rsidR="00781CC3" w:rsidRPr="00CD5695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Гарантии качества</w:t>
      </w:r>
    </w:p>
    <w:p w:rsidR="00EF21B0" w:rsidRPr="00CD5695" w:rsidRDefault="00476DCB" w:rsidP="00823407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iCs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4.1. </w:t>
      </w:r>
      <w:r w:rsidR="00EF21B0" w:rsidRPr="00CD5695">
        <w:rPr>
          <w:rFonts w:ascii="Tahoma" w:hAnsi="Tahoma" w:cs="Tahoma"/>
          <w:color w:val="000000" w:themeColor="text1"/>
          <w:sz w:val="20"/>
        </w:rPr>
        <w:t>Продукция должна соответствовать техническому регламенту ТР ТС 019/2021, ГОСТу, другим техническим требованиям, указанным в Прайс-листе (Приложение № 1 к Договору)</w:t>
      </w:r>
      <w:r w:rsidR="00BB41FC" w:rsidRPr="00CD5695">
        <w:rPr>
          <w:rFonts w:ascii="Tahoma" w:hAnsi="Tahoma" w:cs="Tahoma"/>
          <w:color w:val="000000" w:themeColor="text1"/>
          <w:sz w:val="20"/>
        </w:rPr>
        <w:t>, заказываемым Покупателем размерам</w:t>
      </w:r>
      <w:r w:rsidR="003F7D1C" w:rsidRPr="00CD5695">
        <w:rPr>
          <w:rFonts w:ascii="Tahoma" w:hAnsi="Tahoma" w:cs="Tahoma"/>
          <w:color w:val="000000" w:themeColor="text1"/>
          <w:sz w:val="20"/>
        </w:rPr>
        <w:t>.</w:t>
      </w:r>
      <w:r w:rsidR="00EF21B0" w:rsidRPr="00CD5695">
        <w:rPr>
          <w:rFonts w:ascii="Tahoma" w:hAnsi="Tahoma" w:cs="Tahoma"/>
          <w:color w:val="000000" w:themeColor="text1"/>
          <w:sz w:val="20"/>
        </w:rPr>
        <w:t xml:space="preserve"> </w:t>
      </w:r>
    </w:p>
    <w:p w:rsidR="001B0C04" w:rsidRDefault="00EF21B0" w:rsidP="001B0C04">
      <w:pPr>
        <w:tabs>
          <w:tab w:val="left" w:pos="-158"/>
        </w:tabs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Продукция, изготавливаемая в соответствии с техническими требованиями, установленными Покупателем, указанными в Прайс-листе (Приложение № 1 к Договору), 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должна пройти оценку соответствия требованиям ТР ТС 019/2021, через 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декларирование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Декларация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, протоколы испытаний к не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й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должны подтверждать соответствие поставляемой Продукции заданным Покупателем техническим характеристикам, свойствам, конструктивным требованиям и особенностям, в том числе эскизу Продукции, табелю мер на Продукцию. 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lastRenderedPageBreak/>
        <w:t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</w:t>
      </w:r>
    </w:p>
    <w:p w:rsidR="007201DF" w:rsidRPr="001B0C04" w:rsidRDefault="007201DF" w:rsidP="001B0C04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sz w:val="20"/>
          <w:lang w:eastAsia="ar-SA"/>
        </w:rPr>
        <w:t>Гарантийный срок</w:t>
      </w:r>
      <w:r w:rsidRPr="00CD5695">
        <w:rPr>
          <w:rFonts w:ascii="Tahoma" w:hAnsi="Tahoma" w:cs="Tahoma"/>
          <w:sz w:val="20"/>
          <w:lang w:eastAsia="ar-SA"/>
        </w:rPr>
        <w:t xml:space="preserve"> на Продукцию (далее – Гарантийный срок) должен составлять не менее 12 (двенадцати) календарных месяцев с момента поставки Продукции Покупателю</w:t>
      </w:r>
      <w:r w:rsidRPr="00CD5695">
        <w:rPr>
          <w:rFonts w:ascii="Tahoma" w:hAnsi="Tahoma" w:cs="Tahoma"/>
          <w:sz w:val="20"/>
        </w:rPr>
        <w:t xml:space="preserve"> и гарантировать сохранение эксплуатационных качеств Продукции в течение всего гарантийного срока при соблюдении требований к эксплуатации, хранению продукции</w:t>
      </w:r>
      <w:r w:rsidRPr="00CD5695">
        <w:rPr>
          <w:rFonts w:ascii="Tahoma" w:hAnsi="Tahoma" w:cs="Tahoma"/>
          <w:sz w:val="20"/>
          <w:lang w:eastAsia="ar-SA"/>
        </w:rPr>
        <w:t>.</w:t>
      </w:r>
    </w:p>
    <w:p w:rsidR="00A1597F" w:rsidRPr="00CD5695" w:rsidRDefault="007201DF" w:rsidP="001B0C04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CD5695">
        <w:rPr>
          <w:rFonts w:ascii="Tahoma" w:hAnsi="Tahoma" w:cs="Tahoma"/>
          <w:b/>
          <w:sz w:val="20"/>
        </w:rPr>
        <w:t>Срок годности</w:t>
      </w:r>
      <w:r w:rsidRPr="00CD5695">
        <w:rPr>
          <w:rFonts w:ascii="Tahoma" w:hAnsi="Tahoma" w:cs="Tahoma"/>
          <w:sz w:val="20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использованию, и должен составлять не менее </w:t>
      </w:r>
      <w:r w:rsidR="00742A6C" w:rsidRPr="00CD5695">
        <w:rPr>
          <w:rFonts w:ascii="Tahoma" w:hAnsi="Tahoma" w:cs="Tahoma"/>
          <w:sz w:val="20"/>
        </w:rPr>
        <w:t>4</w:t>
      </w:r>
      <w:r w:rsidRPr="00CD5695">
        <w:rPr>
          <w:rFonts w:ascii="Tahoma" w:hAnsi="Tahoma" w:cs="Tahoma"/>
          <w:sz w:val="20"/>
        </w:rPr>
        <w:t xml:space="preserve"> лет с момента поставки Продукции. Гарантийный срок, срок годности должен быть установлен документами на продукцию</w:t>
      </w:r>
      <w:r w:rsidR="00A1597F" w:rsidRPr="00CD5695">
        <w:rPr>
          <w:rFonts w:ascii="Tahoma" w:hAnsi="Tahoma" w:cs="Tahoma"/>
          <w:sz w:val="20"/>
        </w:rPr>
        <w:t>.</w:t>
      </w:r>
    </w:p>
    <w:p w:rsidR="00781CC3" w:rsidRPr="001B0C04" w:rsidRDefault="00781CC3" w:rsidP="001B0C04">
      <w:pPr>
        <w:pStyle w:val="a6"/>
        <w:numPr>
          <w:ilvl w:val="1"/>
          <w:numId w:val="37"/>
        </w:numPr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1B0C04">
        <w:rPr>
          <w:rFonts w:ascii="Tahoma" w:hAnsi="Tahoma" w:cs="Tahoma"/>
          <w:sz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1B0C04">
        <w:rPr>
          <w:rFonts w:ascii="Tahoma" w:hAnsi="Tahoma" w:cs="Tahoma"/>
          <w:sz w:val="20"/>
          <w:lang w:eastAsia="ar-SA"/>
        </w:rPr>
        <w:t>5</w:t>
      </w:r>
      <w:r w:rsidRPr="001B0C04">
        <w:rPr>
          <w:rFonts w:ascii="Tahoma" w:hAnsi="Tahoma" w:cs="Tahoma"/>
          <w:sz w:val="20"/>
          <w:lang w:eastAsia="ar-SA"/>
        </w:rPr>
        <w:t xml:space="preserve"> (</w:t>
      </w:r>
      <w:r w:rsidR="003834F5" w:rsidRPr="001B0C04">
        <w:rPr>
          <w:rFonts w:ascii="Tahoma" w:hAnsi="Tahoma" w:cs="Tahoma"/>
          <w:sz w:val="20"/>
          <w:lang w:eastAsia="ar-SA"/>
        </w:rPr>
        <w:t>пять</w:t>
      </w:r>
      <w:r w:rsidRPr="001B0C04">
        <w:rPr>
          <w:rFonts w:ascii="Tahoma" w:hAnsi="Tahoma" w:cs="Tahoma"/>
          <w:sz w:val="20"/>
          <w:lang w:eastAsia="ar-SA"/>
        </w:rPr>
        <w:t>) календарных дн</w:t>
      </w:r>
      <w:r w:rsidR="00166201" w:rsidRPr="001B0C04">
        <w:rPr>
          <w:rFonts w:ascii="Tahoma" w:hAnsi="Tahoma" w:cs="Tahoma"/>
          <w:sz w:val="20"/>
          <w:lang w:eastAsia="ar-SA"/>
        </w:rPr>
        <w:t>ей</w:t>
      </w:r>
      <w:r w:rsidRPr="001B0C04">
        <w:rPr>
          <w:rFonts w:ascii="Tahoma" w:hAnsi="Tahoma" w:cs="Tahoma"/>
          <w:sz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D5695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D569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D569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CD5695" w:rsidRDefault="0083557A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4640C1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CD5695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CD5695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Pr="00CD5695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CD5695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816471" w:rsidRDefault="00781CC3" w:rsidP="00816471">
      <w:pPr>
        <w:pStyle w:val="a6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Ответственность</w:t>
      </w:r>
    </w:p>
    <w:p w:rsidR="0061406E" w:rsidRPr="00816471" w:rsidRDefault="0061406E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816471">
        <w:rPr>
          <w:rFonts w:ascii="Tahoma" w:hAnsi="Tahoma" w:cs="Tahoma"/>
          <w:sz w:val="20"/>
        </w:rPr>
        <w:t xml:space="preserve"> </w:t>
      </w:r>
      <w:r w:rsidRPr="00816471">
        <w:rPr>
          <w:rFonts w:ascii="Tahoma" w:hAnsi="Tahoma" w:cs="Tahoma"/>
          <w:sz w:val="20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816471">
        <w:rPr>
          <w:rFonts w:ascii="Tahoma" w:hAnsi="Tahoma" w:cs="Tahoma"/>
          <w:sz w:val="20"/>
        </w:rPr>
        <w:t>.</w:t>
      </w:r>
    </w:p>
    <w:p w:rsidR="0061406E" w:rsidRPr="00816471" w:rsidRDefault="0061406E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sz w:val="20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816471">
        <w:rPr>
          <w:rFonts w:ascii="Tahoma" w:hAnsi="Tahoma" w:cs="Tahoma"/>
          <w:i/>
          <w:sz w:val="20"/>
        </w:rPr>
        <w:t>.</w:t>
      </w:r>
    </w:p>
    <w:p w:rsidR="0061406E" w:rsidRPr="00CD5695" w:rsidRDefault="0061406E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CD5695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D5695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CD5695" w:rsidRDefault="0061406E" w:rsidP="00816471">
      <w:pPr>
        <w:widowControl w:val="0"/>
        <w:numPr>
          <w:ilvl w:val="1"/>
          <w:numId w:val="3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</w:t>
      </w:r>
      <w:r w:rsidR="00033F88" w:rsidRPr="00CD5695">
        <w:rPr>
          <w:rFonts w:ascii="Tahoma" w:hAnsi="Tahoma" w:cs="Tahoma"/>
          <w:sz w:val="20"/>
          <w:szCs w:val="20"/>
          <w:lang w:eastAsia="ru-RU"/>
        </w:rPr>
        <w:t>% (н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Default="0061406E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 w:rsidRPr="00CD5695">
        <w:rPr>
          <w:rFonts w:ascii="Tahoma" w:hAnsi="Tahoma" w:cs="Tahoma"/>
          <w:sz w:val="20"/>
          <w:szCs w:val="20"/>
          <w:lang w:eastAsia="ru-RU"/>
        </w:rPr>
        <w:t>тельств по уплате процентов</w:t>
      </w:r>
      <w:r w:rsidR="004B4916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816471" w:rsidRPr="00816471" w:rsidRDefault="00816471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</w:t>
      </w:r>
      <w:r w:rsidRPr="00816471">
        <w:rPr>
          <w:rFonts w:ascii="Tahoma" w:hAnsi="Tahoma" w:cs="Tahoma"/>
          <w:sz w:val="20"/>
        </w:rPr>
        <w:lastRenderedPageBreak/>
        <w:t>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12A50" w:rsidRPr="00CD5695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D5695">
        <w:rPr>
          <w:rFonts w:ascii="Tahoma" w:hAnsi="Tahoma" w:cs="Tahoma"/>
          <w:sz w:val="20"/>
        </w:rPr>
        <w:t xml:space="preserve"> </w:t>
      </w:r>
    </w:p>
    <w:p w:rsidR="00980DCF" w:rsidRPr="00CD5695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D5695">
        <w:rPr>
          <w:rFonts w:ascii="Tahoma" w:hAnsi="Tahoma" w:cs="Tahoma"/>
          <w:sz w:val="20"/>
        </w:rPr>
        <w:t xml:space="preserve"> </w:t>
      </w:r>
    </w:p>
    <w:p w:rsidR="00980DCF" w:rsidRPr="00CD5695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CD5695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CD5695" w:rsidRDefault="00980DCF" w:rsidP="00816471">
      <w:pPr>
        <w:numPr>
          <w:ilvl w:val="1"/>
          <w:numId w:val="3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CD5695">
        <w:rPr>
          <w:rFonts w:ascii="Tahoma" w:hAnsi="Tahoma" w:cs="Tahoma"/>
          <w:sz w:val="20"/>
          <w:szCs w:val="20"/>
        </w:rPr>
        <w:t>, указанным в п.</w:t>
      </w:r>
      <w:r w:rsidRPr="00CD5695">
        <w:rPr>
          <w:rFonts w:ascii="Tahoma" w:hAnsi="Tahoma" w:cs="Tahoma"/>
          <w:sz w:val="20"/>
          <w:szCs w:val="20"/>
        </w:rPr>
        <w:t xml:space="preserve"> 6</w:t>
      </w:r>
      <w:r w:rsidR="00665032" w:rsidRPr="00CD5695">
        <w:rPr>
          <w:rFonts w:ascii="Tahoma" w:hAnsi="Tahoma" w:cs="Tahoma"/>
          <w:sz w:val="20"/>
          <w:szCs w:val="20"/>
        </w:rPr>
        <w:t>.3. Общих условий или п.</w:t>
      </w:r>
      <w:r w:rsidRPr="00CD5695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CD5695">
        <w:rPr>
          <w:rFonts w:ascii="Tahoma" w:hAnsi="Tahoma" w:cs="Tahoma"/>
          <w:sz w:val="20"/>
          <w:szCs w:val="20"/>
        </w:rPr>
        <w:t>.</w:t>
      </w:r>
    </w:p>
    <w:p w:rsidR="00781CC3" w:rsidRPr="00CD5695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CD5695" w:rsidRDefault="00781CC3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CD5695" w:rsidRDefault="00781CC3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CD5695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CD5695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CD5695" w:rsidRDefault="00AA5910" w:rsidP="00816471">
      <w:pPr>
        <w:numPr>
          <w:ilvl w:val="0"/>
          <w:numId w:val="3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CD5695" w:rsidRDefault="005E3DDA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CD5695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CD5695" w:rsidRDefault="005E3DDA" w:rsidP="00816471">
      <w:pPr>
        <w:pStyle w:val="a6"/>
        <w:numPr>
          <w:ilvl w:val="2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Покупателю: адрес для направления корреспонденции: 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CD5695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CD5695" w:rsidRDefault="005E3DDA" w:rsidP="00816471">
      <w:pPr>
        <w:pStyle w:val="a6"/>
        <w:numPr>
          <w:ilvl w:val="2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 w:rsidRPr="00CD5695">
        <w:rPr>
          <w:rFonts w:ascii="Tahoma" w:hAnsi="Tahoma" w:cs="Tahoma"/>
          <w:color w:val="000000" w:themeColor="text1"/>
          <w:sz w:val="20"/>
        </w:rPr>
        <w:t>___________________________________</w:t>
      </w:r>
      <w:r w:rsidRPr="00CD5695">
        <w:rPr>
          <w:rFonts w:ascii="Tahoma" w:hAnsi="Tahoma" w:cs="Tahoma"/>
          <w:color w:val="000000" w:themeColor="text1"/>
          <w:sz w:val="20"/>
        </w:rPr>
        <w:t>.</w:t>
      </w:r>
    </w:p>
    <w:p w:rsidR="005E3DDA" w:rsidRPr="00CD5695" w:rsidRDefault="005E3DDA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CD5695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Pr="00CD5695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CD5695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 w:rsidRPr="00CD5695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CD5695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>Уступка прав и обязательств по Договору.</w:t>
      </w:r>
    </w:p>
    <w:p w:rsidR="00186DD3" w:rsidRPr="00CD5695" w:rsidRDefault="00186DD3" w:rsidP="00816471">
      <w:pPr>
        <w:pStyle w:val="ConsPlusNormal"/>
        <w:numPr>
          <w:ilvl w:val="2"/>
          <w:numId w:val="3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D5695">
        <w:rPr>
          <w:i w:val="0"/>
        </w:rPr>
        <w:t>При отсутствии письменного согласия Покупателя Поставщик не вправе: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CD5695" w:rsidRDefault="00186DD3" w:rsidP="00816471">
      <w:pPr>
        <w:pStyle w:val="ConsPlusNormal"/>
        <w:numPr>
          <w:ilvl w:val="1"/>
          <w:numId w:val="36"/>
        </w:numPr>
        <w:ind w:left="0" w:right="34" w:firstLine="0"/>
        <w:jc w:val="both"/>
        <w:rPr>
          <w:i w:val="0"/>
          <w:color w:val="000000"/>
        </w:rPr>
      </w:pPr>
      <w:r w:rsidRPr="00CD5695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10" w:history="1">
        <w:r w:rsidRPr="00CD5695">
          <w:rPr>
            <w:rStyle w:val="af2"/>
            <w:i w:val="0"/>
          </w:rPr>
          <w:t>http://zakupki.tplusgroup.ru/terms</w:t>
        </w:r>
      </w:hyperlink>
      <w:r w:rsidRPr="00CD5695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D5695">
        <w:rPr>
          <w:i w:val="0"/>
          <w:color w:val="000000"/>
        </w:rPr>
        <w:t>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D5695">
        <w:rPr>
          <w:rFonts w:ascii="Tahoma" w:hAnsi="Tahoma" w:cs="Tahoma"/>
          <w:b/>
          <w:sz w:val="20"/>
        </w:rPr>
        <w:t>Электронный документооборот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</w:t>
      </w: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ГрузОт – значениями атрибута УчастникТип если грузоотправитель не совпадает с продавцом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ТекстИнф и значениями атрибутов Идентиф=" ПредДокДата" и Значен=&lt;Дата ПУД&gt;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D5EFC" w:rsidRPr="00CD5695" w:rsidRDefault="005D5EFC" w:rsidP="00EF21B0">
      <w:pPr>
        <w:pStyle w:val="a6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4743FF" w:rsidRPr="00CD5695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CD5695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CD5695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D5695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375C32" w:rsidRPr="00CD5695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 w:rsidRPr="00CD5695">
        <w:rPr>
          <w:rFonts w:ascii="Tahoma" w:hAnsi="Tahoma" w:cs="Tahoma"/>
          <w:sz w:val="20"/>
          <w:szCs w:val="20"/>
          <w:lang w:eastAsia="ru-RU"/>
        </w:rPr>
        <w:t>Прайс-лист</w:t>
      </w:r>
      <w:r w:rsidR="00375C32"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CD5695" w:rsidRDefault="00375C32" w:rsidP="000C0A06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1. к Прайс-листу – </w:t>
      </w:r>
      <w:r w:rsidRPr="00CD5695">
        <w:rPr>
          <w:rFonts w:ascii="Tahoma" w:hAnsi="Tahoma" w:cs="Tahoma"/>
          <w:sz w:val="20"/>
          <w:szCs w:val="20"/>
        </w:rPr>
        <w:t>Фирменный стиль АО «ЭнергосбыТ Плюс»</w:t>
      </w:r>
      <w:r w:rsidR="00D007C4"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0C0A06" w:rsidRPr="00CD5695" w:rsidRDefault="000C0A06" w:rsidP="000C0A0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2. к Прайс-листу - </w:t>
      </w:r>
      <w:r w:rsidRPr="00CD5695">
        <w:rPr>
          <w:rFonts w:ascii="Tahoma" w:hAnsi="Tahoma" w:cs="Tahoma"/>
          <w:sz w:val="20"/>
          <w:szCs w:val="20"/>
        </w:rPr>
        <w:t>Табель мер на Костюм мужской для защиты от общих производственных загрязнений и механических воздействий (истирания);</w:t>
      </w:r>
    </w:p>
    <w:p w:rsidR="000C0A06" w:rsidRPr="00CD5695" w:rsidRDefault="000C0A06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3. к Прайс-листу - </w:t>
      </w:r>
      <w:r w:rsidR="00B46EF3" w:rsidRPr="00CD5695">
        <w:rPr>
          <w:rFonts w:ascii="Tahoma" w:hAnsi="Tahoma" w:cs="Tahoma"/>
          <w:sz w:val="20"/>
          <w:szCs w:val="20"/>
        </w:rPr>
        <w:t>Табель мер на Костюм женский для защиты от общих производственных загрязнений и механических воздействий (истирания);</w:t>
      </w:r>
    </w:p>
    <w:p w:rsidR="00B46EF3" w:rsidRPr="00CD5695" w:rsidRDefault="00B46EF3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Приложе</w:t>
      </w:r>
      <w:r w:rsidR="002928AE" w:rsidRPr="00CD5695">
        <w:rPr>
          <w:rFonts w:ascii="Tahoma" w:hAnsi="Tahoma" w:cs="Tahoma"/>
          <w:sz w:val="20"/>
          <w:szCs w:val="20"/>
          <w:lang w:eastAsia="ru-RU"/>
        </w:rPr>
        <w:t>ние 4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. к Прайс-листу - </w:t>
      </w:r>
      <w:r w:rsidRPr="00CD5695">
        <w:rPr>
          <w:rFonts w:ascii="Tahoma" w:hAnsi="Tahoma" w:cs="Tahoma"/>
          <w:sz w:val="20"/>
          <w:szCs w:val="20"/>
        </w:rPr>
        <w:t xml:space="preserve"> Логотипы филиалов АО «ЭнергосбыТ Плюс»;</w:t>
      </w:r>
    </w:p>
    <w:p w:rsidR="00D007C4" w:rsidRPr="00CD5695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8" w:name="_Ref283136065"/>
      <w:bookmarkStart w:id="9" w:name="_Ref277773860"/>
      <w:bookmarkEnd w:id="4"/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 w:rsidRPr="00CD5695">
        <w:rPr>
          <w:rFonts w:ascii="Tahoma" w:hAnsi="Tahoma" w:cs="Tahoma"/>
          <w:sz w:val="20"/>
          <w:szCs w:val="20"/>
          <w:lang w:eastAsia="ru-RU"/>
        </w:rPr>
        <w:t>Место (</w:t>
      </w:r>
      <w:r w:rsidR="008C329E" w:rsidRPr="00CD5695">
        <w:rPr>
          <w:rFonts w:ascii="Tahoma" w:hAnsi="Tahoma" w:cs="Tahoma"/>
          <w:sz w:val="20"/>
          <w:szCs w:val="20"/>
        </w:rPr>
        <w:t>а</w:t>
      </w:r>
      <w:r w:rsidRPr="00CD5695">
        <w:rPr>
          <w:rFonts w:ascii="Tahoma" w:hAnsi="Tahoma" w:cs="Tahoma"/>
          <w:sz w:val="20"/>
          <w:szCs w:val="20"/>
        </w:rPr>
        <w:t>дрес</w:t>
      </w:r>
      <w:r w:rsidR="002616BD" w:rsidRPr="00CD5695">
        <w:rPr>
          <w:rFonts w:ascii="Tahoma" w:hAnsi="Tahoma" w:cs="Tahoma"/>
          <w:sz w:val="20"/>
          <w:szCs w:val="20"/>
        </w:rPr>
        <w:t>а</w:t>
      </w:r>
      <w:r w:rsidR="008C329E" w:rsidRPr="00CD5695">
        <w:rPr>
          <w:rFonts w:ascii="Tahoma" w:hAnsi="Tahoma" w:cs="Tahoma"/>
          <w:sz w:val="20"/>
          <w:szCs w:val="20"/>
        </w:rPr>
        <w:t>)</w:t>
      </w:r>
      <w:r w:rsidRPr="00CD5695">
        <w:rPr>
          <w:rFonts w:ascii="Tahoma" w:hAnsi="Tahoma" w:cs="Tahoma"/>
          <w:sz w:val="20"/>
          <w:szCs w:val="20"/>
        </w:rPr>
        <w:t xml:space="preserve"> поставки, </w:t>
      </w:r>
      <w:r w:rsidR="004A2486" w:rsidRPr="00CD5695">
        <w:rPr>
          <w:rFonts w:ascii="Tahoma" w:hAnsi="Tahoma" w:cs="Tahoma"/>
          <w:sz w:val="20"/>
          <w:szCs w:val="20"/>
        </w:rPr>
        <w:t xml:space="preserve">перечень и </w:t>
      </w:r>
      <w:r w:rsidRPr="00CD5695">
        <w:rPr>
          <w:rFonts w:ascii="Tahoma" w:hAnsi="Tahoma" w:cs="Tahoma"/>
          <w:sz w:val="20"/>
        </w:rPr>
        <w:t>р</w:t>
      </w:r>
      <w:r w:rsidR="004A2486" w:rsidRPr="00CD5695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CD5695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Заявки на поставку Продукции;</w:t>
      </w:r>
    </w:p>
    <w:bookmarkEnd w:id="8"/>
    <w:bookmarkEnd w:id="9"/>
    <w:p w:rsidR="00D007C4" w:rsidRPr="00CD5695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акта рекламации;</w:t>
      </w:r>
    </w:p>
    <w:p w:rsidR="00A93556" w:rsidRPr="00CD5695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CD5695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5E73B8" w:rsidRPr="00CD5695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5"/>
    <w:bookmarkEnd w:id="6"/>
    <w:bookmarkEnd w:id="7"/>
    <w:p w:rsidR="00781CC3" w:rsidRPr="00CD5695" w:rsidRDefault="00781CC3" w:rsidP="00816471">
      <w:pPr>
        <w:pStyle w:val="a6"/>
        <w:framePr w:hSpace="180" w:wrap="around" w:vAnchor="text" w:hAnchor="margin" w:y="107"/>
        <w:widowControl w:val="0"/>
        <w:numPr>
          <w:ilvl w:val="0"/>
          <w:numId w:val="36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CD5695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CD5695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CD5695" w:rsidTr="008D1DDD">
        <w:tc>
          <w:tcPr>
            <w:tcW w:w="4962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CD5695" w:rsidTr="008D1DDD">
        <w:tc>
          <w:tcPr>
            <w:tcW w:w="4962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CD5695" w:rsidRDefault="00642F20" w:rsidP="00BC1FA0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332351" w:rsidRPr="00CD5695" w:rsidTr="008D1DDD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CD5695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CD5695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CD5695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</w:t>
            </w:r>
            <w:r w:rsidR="00056CBF"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ская область,                  </w:t>
            </w: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г.о. Красногорск, тер. автодорога Балтия, км 26-й, д. 5, стр.3, офис 513</w:t>
            </w: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D5695">
              <w:rPr>
                <w:rFonts w:ascii="Tahoma" w:hAnsi="Tahoma" w:cs="Tahoma"/>
              </w:rPr>
              <w:t> 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CD5695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300F85" w:rsidRPr="00CD5695" w:rsidRDefault="00300F85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2F20" w:rsidRPr="00CD5695" w:rsidTr="008D1DDD">
        <w:tc>
          <w:tcPr>
            <w:tcW w:w="4962" w:type="dxa"/>
          </w:tcPr>
          <w:p w:rsidR="00642F20" w:rsidRPr="00CD5695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CD5695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CD5695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CD5695" w:rsidRDefault="00A45ED7" w:rsidP="00781CC3">
      <w:pPr>
        <w:rPr>
          <w:rFonts w:ascii="Tahoma" w:hAnsi="Tahoma" w:cs="Tahoma"/>
          <w:sz w:val="20"/>
          <w:szCs w:val="20"/>
        </w:rPr>
        <w:sectPr w:rsidR="00A45ED7" w:rsidRPr="00CD5695" w:rsidSect="00DC69BE">
          <w:pgSz w:w="11906" w:h="16838" w:code="9"/>
          <w:pgMar w:top="567" w:right="567" w:bottom="567" w:left="851" w:header="709" w:footer="709" w:gutter="0"/>
          <w:cols w:space="708"/>
          <w:docGrid w:linePitch="360"/>
        </w:sectPr>
      </w:pP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5F4CE3">
        <w:rPr>
          <w:rFonts w:ascii="Tahoma" w:hAnsi="Tahoma" w:cs="Tahoma"/>
          <w:sz w:val="18"/>
          <w:szCs w:val="18"/>
          <w:lang w:val="en-US" w:eastAsia="ru-RU"/>
        </w:rPr>
        <w:t xml:space="preserve"> 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br/>
      </w:r>
      <w:r w:rsidRPr="00CD5695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>______________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CD5695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CD5695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CD5695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5F4CE3" w:rsidRDefault="005F4CE3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val="en-US" w:eastAsia="ru-RU"/>
        </w:rPr>
      </w:pPr>
      <w:r>
        <w:rPr>
          <w:rFonts w:ascii="Tahoma" w:hAnsi="Tahoma" w:cs="Tahoma"/>
          <w:b/>
          <w:sz w:val="20"/>
          <w:szCs w:val="20"/>
          <w:lang w:val="en-US" w:eastAsia="ru-RU"/>
        </w:rPr>
        <w:t xml:space="preserve"> </w:t>
      </w: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5841"/>
        <w:gridCol w:w="709"/>
        <w:gridCol w:w="1134"/>
        <w:gridCol w:w="851"/>
        <w:gridCol w:w="992"/>
      </w:tblGrid>
      <w:tr w:rsidR="00B23242" w:rsidRPr="00CD5695" w:rsidTr="00AB1C10">
        <w:trPr>
          <w:trHeight w:val="1415"/>
        </w:trPr>
        <w:tc>
          <w:tcPr>
            <w:tcW w:w="539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юр. лица</w:t>
            </w: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5841" w:type="dxa"/>
            <w:vMerge w:val="restart"/>
            <w:shd w:val="clear" w:color="auto" w:fill="auto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 Продукции</w:t>
            </w:r>
          </w:p>
        </w:tc>
        <w:tc>
          <w:tcPr>
            <w:tcW w:w="709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851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 НДС, руб.</w:t>
            </w:r>
          </w:p>
        </w:tc>
      </w:tr>
      <w:tr w:rsidR="00F3634B" w:rsidRPr="00CD5695" w:rsidTr="00AB1C10">
        <w:trPr>
          <w:trHeight w:val="450"/>
        </w:trPr>
        <w:tc>
          <w:tcPr>
            <w:tcW w:w="539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CD5695" w:rsidTr="00AB1C10">
        <w:trPr>
          <w:trHeight w:val="282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мужской</w:t>
            </w:r>
          </w:p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D5695">
              <w:rPr>
                <w:rFonts w:ascii="Tahoma" w:hAnsi="Tahoma" w:cs="Tahoma"/>
                <w:sz w:val="16"/>
                <w:szCs w:val="16"/>
              </w:rPr>
              <w:t>: страна происхождения Российская Федерация; соответствие ГОСТ 11209-2014;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Поверхностная плотность – 251-260 г/м2; Водоотталкивающая либо масловодоотталкивающая отделка;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Устойчивость окраски к воздействию: света – не менее 5 баллов, стирки – не менее 4/4 баллов; 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D5695">
              <w:rPr>
                <w:rFonts w:ascii="Tahoma" w:hAnsi="Tahoma" w:cs="Tahoma"/>
                <w:sz w:val="16"/>
                <w:szCs w:val="16"/>
              </w:rPr>
              <w:t>/м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 в соответствии с конструктивными </w:t>
            </w:r>
            <w:r w:rsidRPr="00CD5695">
              <w:rPr>
                <w:rFonts w:ascii="Tahoma" w:eastAsiaTheme="minorHAnsi" w:hAnsi="Tahoma" w:cs="Tahoma"/>
                <w:sz w:val="16"/>
                <w:szCs w:val="16"/>
              </w:rPr>
              <w:t>требованиями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 xml:space="preserve">Приложения 1, 2 к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D5695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</w:t>
            </w: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Брюки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CD5695">
              <w:rPr>
                <w:i w:val="0"/>
                <w:sz w:val="16"/>
                <w:szCs w:val="16"/>
              </w:rPr>
              <w:t xml:space="preserve">: лента </w:t>
            </w:r>
            <w:r w:rsidR="00DC69BE" w:rsidRPr="00CD5695">
              <w:rPr>
                <w:i w:val="0"/>
                <w:sz w:val="16"/>
                <w:szCs w:val="16"/>
              </w:rPr>
              <w:t>СОП белого цвета</w:t>
            </w:r>
            <w:r w:rsidRPr="00CD5695">
              <w:rPr>
                <w:i w:val="0"/>
                <w:sz w:val="16"/>
                <w:szCs w:val="16"/>
              </w:rPr>
              <w:t xml:space="preserve">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Приложение № 4 к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 xml:space="preserve"> Прайс-листу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5546" w:rsidRPr="00CD5695" w:rsidRDefault="00AB1C10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CD5695" w:rsidTr="00AB1C10">
        <w:trPr>
          <w:trHeight w:val="226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D5695" w:rsidRDefault="00235546" w:rsidP="0023554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женский</w:t>
            </w:r>
          </w:p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D5695">
              <w:rPr>
                <w:rFonts w:ascii="Tahoma" w:hAnsi="Tahoma" w:cs="Tahoma"/>
                <w:sz w:val="16"/>
                <w:szCs w:val="16"/>
              </w:rPr>
              <w:t>: страна происхождения Российская Федерация; соответствие ГОСТ 11209-2014;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Поверхностная плотность – 251-260 г/м2; Водоотталкивающая либо масловодоотталкивающая отделка;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±1 %; 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Устойчивость окраски к воздействию: света – не менее 5 баллов, стирки – не менее 4/4 баллов; 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D5695">
              <w:rPr>
                <w:rFonts w:ascii="Tahoma" w:hAnsi="Tahoma" w:cs="Tahoma"/>
                <w:sz w:val="16"/>
                <w:szCs w:val="16"/>
              </w:rPr>
              <w:t>/м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 в соответствии с к</w:t>
            </w:r>
            <w:r w:rsidRPr="00CD5695">
              <w:rPr>
                <w:rFonts w:ascii="Tahoma" w:eastAsiaTheme="minorHAnsi" w:hAnsi="Tahoma" w:cs="Tahoma"/>
                <w:sz w:val="16"/>
                <w:szCs w:val="16"/>
              </w:rPr>
              <w:t>онструктивными требованиями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Приложения 1, 3 к Прайс-листу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D5695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Брюки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CD5695">
              <w:rPr>
                <w:i w:val="0"/>
                <w:sz w:val="16"/>
                <w:szCs w:val="16"/>
              </w:rPr>
              <w:t xml:space="preserve">: лента </w:t>
            </w:r>
            <w:r w:rsidR="00DC69BE" w:rsidRPr="00CD5695">
              <w:rPr>
                <w:i w:val="0"/>
                <w:sz w:val="16"/>
                <w:szCs w:val="16"/>
              </w:rPr>
              <w:t>СОП белого цвета</w:t>
            </w:r>
            <w:r w:rsidRPr="00CD5695">
              <w:rPr>
                <w:i w:val="0"/>
                <w:sz w:val="16"/>
                <w:szCs w:val="16"/>
              </w:rPr>
              <w:t xml:space="preserve">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 xml:space="preserve">Приложение № 4 к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5546" w:rsidRPr="00CD5695" w:rsidRDefault="00AB1C10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C47BF" w:rsidRPr="00CD5695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Pr="00CD5695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CD5695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CD5695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CD5695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CD5695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D11895" w:rsidRPr="00CD5695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FB27E7" w:rsidRPr="00CD5695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56EEE" w:rsidRPr="00CD5695" w:rsidRDefault="00556EEE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B27E7" w:rsidRPr="00CD5695" w:rsidRDefault="00FB27E7" w:rsidP="003B7C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FB27E7" w:rsidRPr="00CD5695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6400D8">
      <w:pPr>
        <w:pStyle w:val="a8"/>
        <w:tabs>
          <w:tab w:val="left" w:pos="1572"/>
        </w:tabs>
        <w:rPr>
          <w:rFonts w:ascii="Tahoma" w:hAnsi="Tahoma" w:cs="Tahoma"/>
          <w:b/>
          <w:sz w:val="20"/>
          <w:szCs w:val="20"/>
        </w:rPr>
        <w:sectPr w:rsidR="006400D8" w:rsidRPr="00CD5695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  <w:r w:rsidRPr="00CD5695">
        <w:rPr>
          <w:rFonts w:ascii="Tahoma" w:hAnsi="Tahoma" w:cs="Tahoma"/>
          <w:b/>
          <w:sz w:val="20"/>
          <w:szCs w:val="20"/>
        </w:rPr>
        <w:tab/>
      </w:r>
    </w:p>
    <w:p w:rsidR="006400D8" w:rsidRPr="00CD5695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6400D8" w:rsidRPr="00CD5695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</w:t>
      </w:r>
      <w:r w:rsidR="005F4CE3" w:rsidRPr="005F4CE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6400D8" w:rsidRPr="00CD5695" w:rsidRDefault="006400D8" w:rsidP="0065669B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Фирменный стиль 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АО «ЭнергосбыТ Плюс»</w:t>
      </w:r>
    </w:p>
    <w:p w:rsidR="00300F85" w:rsidRPr="00CD5695" w:rsidRDefault="00300F85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6400D8">
      <w:pPr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Используемые цвета в тканях специальной одежды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283"/>
        <w:gridCol w:w="3697"/>
      </w:tblGrid>
      <w:tr w:rsidR="006400D8" w:rsidRPr="00CD5695" w:rsidTr="001B70A1">
        <w:tc>
          <w:tcPr>
            <w:tcW w:w="3508" w:type="dxa"/>
          </w:tcPr>
          <w:p w:rsidR="006400D8" w:rsidRPr="00CD5695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Серый</w:t>
            </w:r>
          </w:p>
        </w:tc>
        <w:tc>
          <w:tcPr>
            <w:tcW w:w="3283" w:type="dxa"/>
          </w:tcPr>
          <w:p w:rsidR="006400D8" w:rsidRPr="00CD5695" w:rsidRDefault="006400D8" w:rsidP="005400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</w:tcPr>
          <w:p w:rsidR="006400D8" w:rsidRPr="00CD5695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Оранжевый</w:t>
            </w:r>
          </w:p>
        </w:tc>
      </w:tr>
    </w:tbl>
    <w:p w:rsidR="006400D8" w:rsidRPr="00CD5695" w:rsidRDefault="006400D8" w:rsidP="00556EEE">
      <w:pPr>
        <w:jc w:val="center"/>
        <w:rPr>
          <w:rFonts w:ascii="Tahoma" w:hAnsi="Tahoma" w:cs="Tahoma"/>
        </w:rPr>
      </w:pPr>
      <w:r w:rsidRPr="00CD5695">
        <w:rPr>
          <w:rFonts w:ascii="Tahoma" w:hAnsi="Tahoma" w:cs="Tahoma"/>
          <w:noProof/>
          <w:lang w:eastAsia="ru-RU"/>
        </w:rPr>
        <w:drawing>
          <wp:inline distT="0" distB="0" distL="0" distR="0" wp14:anchorId="10BB6F16" wp14:editId="01A1546C">
            <wp:extent cx="4594860" cy="175693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172" cy="17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Эскиз костюма для защиты от общих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производственных загрязнений и механических воздействий</w:t>
      </w:r>
    </w:p>
    <w:p w:rsidR="00EF3E2D" w:rsidRPr="00CD5695" w:rsidRDefault="00DC69BE" w:rsidP="00DC69B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noProof/>
          <w:lang w:eastAsia="ru-RU"/>
        </w:rPr>
        <w:drawing>
          <wp:inline distT="0" distB="0" distL="0" distR="0" wp14:anchorId="4A89CCDF" wp14:editId="23855850">
            <wp:extent cx="3975652" cy="5237342"/>
            <wp:effectExtent l="0" t="0" r="635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ar056\Desktop\Костюм Х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284" b="11388"/>
                    <a:stretch/>
                  </pic:blipFill>
                  <pic:spPr bwMode="auto">
                    <a:xfrm>
                      <a:off x="0" y="0"/>
                      <a:ext cx="3991374" cy="525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4009D" w:rsidRPr="00CD5695" w:rsidRDefault="0054009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  <w:sectPr w:rsidR="0054009D" w:rsidRPr="00CD5695" w:rsidSect="006400D8">
          <w:pgSz w:w="11906" w:h="16838" w:code="9"/>
          <w:pgMar w:top="1134" w:right="851" w:bottom="822" w:left="284" w:header="709" w:footer="709" w:gutter="0"/>
          <w:cols w:space="708"/>
          <w:docGrid w:linePitch="360"/>
        </w:sectPr>
      </w:pPr>
    </w:p>
    <w:p w:rsidR="0054009D" w:rsidRPr="00CD5695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2 </w:t>
      </w:r>
    </w:p>
    <w:p w:rsidR="0054009D" w:rsidRPr="00CD5695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</w:t>
      </w:r>
      <w:r w:rsidR="005F4CE3" w:rsidRPr="005F4CE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54009D" w:rsidRPr="00CD5695" w:rsidRDefault="0054009D" w:rsidP="0054009D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54009D" w:rsidRPr="00CD5695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Табель мер на </w:t>
      </w:r>
    </w:p>
    <w:p w:rsidR="0054009D" w:rsidRPr="00CD5695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Костюм мужской для защиты от общих производственных загрязнений и механических воздействий (истирания)</w:t>
      </w:r>
    </w:p>
    <w:tbl>
      <w:tblPr>
        <w:tblW w:w="14034" w:type="dxa"/>
        <w:tblInd w:w="1134" w:type="dxa"/>
        <w:tblLook w:val="04A0" w:firstRow="1" w:lastRow="0" w:firstColumn="1" w:lastColumn="0" w:noHBand="0" w:noVBand="1"/>
      </w:tblPr>
      <w:tblGrid>
        <w:gridCol w:w="709"/>
        <w:gridCol w:w="2301"/>
        <w:gridCol w:w="886"/>
        <w:gridCol w:w="1065"/>
        <w:gridCol w:w="1134"/>
        <w:gridCol w:w="886"/>
        <w:gridCol w:w="1000"/>
        <w:gridCol w:w="999"/>
        <w:gridCol w:w="999"/>
        <w:gridCol w:w="999"/>
        <w:gridCol w:w="999"/>
        <w:gridCol w:w="982"/>
        <w:gridCol w:w="1075"/>
      </w:tblGrid>
      <w:tr w:rsidR="0054009D" w:rsidRPr="00CD5695" w:rsidTr="0054009D">
        <w:trPr>
          <w:trHeight w:val="300"/>
        </w:trPr>
        <w:tc>
          <w:tcPr>
            <w:tcW w:w="14034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</w:tr>
      <w:tr w:rsidR="0054009D" w:rsidRPr="00CD5695" w:rsidTr="0054009D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Обхват груди типовой фигуры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1B70A1">
        <w:trPr>
          <w:trHeight w:val="2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B70A1">
        <w:trPr>
          <w:trHeight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B70A1">
        <w:trPr>
          <w:trHeight w:val="3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полочки (с молнией)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A02326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D928A9" w:rsidRPr="00CD5695" w:rsidTr="00A02326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lastRenderedPageBreak/>
              <w:t>Длина рукава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D928A9" w:rsidRPr="00CD5695" w:rsidTr="00A02326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D5695" w:rsidTr="00B3207E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D928A9" w:rsidRPr="00CD5695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D5695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96,0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6422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54009D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8F5559">
        <w:trPr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rPr>
          <w:rFonts w:ascii="Tahoma" w:hAnsi="Tahoma" w:cs="Tahoma"/>
        </w:rPr>
      </w:pPr>
    </w:p>
    <w:p w:rsidR="0054009D" w:rsidRPr="00CD5695" w:rsidRDefault="0054009D" w:rsidP="0054009D">
      <w:pPr>
        <w:jc w:val="center"/>
        <w:rPr>
          <w:rFonts w:ascii="Tahoma" w:hAnsi="Tahoma" w:cs="Tahoma"/>
        </w:rPr>
      </w:pPr>
      <w:r w:rsidRPr="00CD5695">
        <w:rPr>
          <w:noProof/>
          <w:lang w:eastAsia="ru-RU"/>
        </w:rPr>
        <w:drawing>
          <wp:inline distT="0" distB="0" distL="0" distR="0" wp14:anchorId="20A54A77" wp14:editId="00267CD8">
            <wp:extent cx="3943350" cy="5264275"/>
            <wp:effectExtent l="0" t="0" r="0" b="0"/>
            <wp:docPr id="25" name="Рисунок 25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19" cy="526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695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F901421" wp14:editId="35610F88">
            <wp:simplePos x="0" y="0"/>
            <wp:positionH relativeFrom="column">
              <wp:posOffset>7148819</wp:posOffset>
            </wp:positionH>
            <wp:positionV relativeFrom="paragraph">
              <wp:posOffset>93991</wp:posOffset>
            </wp:positionV>
            <wp:extent cx="1923415" cy="4958080"/>
            <wp:effectExtent l="0" t="0" r="635" b="0"/>
            <wp:wrapTight wrapText="bothSides">
              <wp:wrapPolygon edited="0">
                <wp:start x="0" y="0"/>
                <wp:lineTo x="0" y="21495"/>
                <wp:lineTo x="21393" y="21495"/>
                <wp:lineTo x="21393" y="0"/>
                <wp:lineTo x="0" y="0"/>
              </wp:wrapPolygon>
            </wp:wrapTight>
            <wp:docPr id="17497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958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D5695">
        <w:rPr>
          <w:rFonts w:ascii="Tahoma" w:hAnsi="Tahoma" w:cs="Tahoma"/>
        </w:rPr>
        <w:br w:type="textWrapping" w:clear="all"/>
      </w:r>
    </w:p>
    <w:p w:rsidR="0054009D" w:rsidRPr="00CD5695" w:rsidRDefault="0054009D" w:rsidP="0054009D">
      <w:pPr>
        <w:rPr>
          <w:rFonts w:ascii="Tahoma" w:hAnsi="Tahoma" w:cs="Tahoma"/>
        </w:rPr>
      </w:pPr>
    </w:p>
    <w:p w:rsidR="0054009D" w:rsidRPr="00CD5695" w:rsidRDefault="0054009D" w:rsidP="0054009D">
      <w:pPr>
        <w:jc w:val="right"/>
        <w:rPr>
          <w:rFonts w:ascii="Tahoma" w:hAnsi="Tahoma" w:cs="Tahoma"/>
        </w:rPr>
      </w:pPr>
    </w:p>
    <w:p w:rsidR="0054009D" w:rsidRPr="00CD5695" w:rsidRDefault="0054009D" w:rsidP="008F5559">
      <w:pPr>
        <w:rPr>
          <w:rFonts w:ascii="Tahoma" w:hAnsi="Tahoma" w:cs="Tahoma"/>
        </w:rPr>
      </w:pPr>
    </w:p>
    <w:p w:rsidR="009C08D2" w:rsidRPr="00CD5695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3 </w:t>
      </w:r>
    </w:p>
    <w:p w:rsidR="009C08D2" w:rsidRPr="00CD5695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</w:t>
      </w:r>
      <w:r w:rsidR="005F4CE3" w:rsidRPr="005F4CE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127EEE" w:rsidRPr="00CD5695" w:rsidRDefault="009C08D2" w:rsidP="00127EEE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54009D" w:rsidRPr="00CD5695" w:rsidRDefault="0054009D" w:rsidP="00127EEE">
      <w:pPr>
        <w:spacing w:after="0" w:line="240" w:lineRule="auto"/>
        <w:jc w:val="center"/>
        <w:rPr>
          <w:rFonts w:ascii="Tahoma" w:hAnsi="Tahoma" w:cs="Tahoma"/>
          <w:b/>
        </w:rPr>
      </w:pPr>
      <w:r w:rsidRPr="00CD5695">
        <w:rPr>
          <w:rFonts w:ascii="Tahoma" w:hAnsi="Tahoma" w:cs="Tahoma"/>
          <w:b/>
          <w:sz w:val="20"/>
          <w:szCs w:val="20"/>
        </w:rPr>
        <w:t>Табель мер на</w:t>
      </w:r>
    </w:p>
    <w:p w:rsidR="0054009D" w:rsidRPr="00CD5695" w:rsidRDefault="0054009D" w:rsidP="00127EE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Костюм женский для защиты от общих производственных загрязнений и механических воздействий (истирания)</w:t>
      </w:r>
    </w:p>
    <w:tbl>
      <w:tblPr>
        <w:tblW w:w="13892" w:type="dxa"/>
        <w:tblInd w:w="1276" w:type="dxa"/>
        <w:tblLook w:val="04A0" w:firstRow="1" w:lastRow="0" w:firstColumn="1" w:lastColumn="0" w:noHBand="0" w:noVBand="1"/>
      </w:tblPr>
      <w:tblGrid>
        <w:gridCol w:w="815"/>
        <w:gridCol w:w="373"/>
        <w:gridCol w:w="940"/>
        <w:gridCol w:w="707"/>
        <w:gridCol w:w="473"/>
        <w:gridCol w:w="661"/>
        <w:gridCol w:w="385"/>
        <w:gridCol w:w="466"/>
        <w:gridCol w:w="992"/>
        <w:gridCol w:w="941"/>
        <w:gridCol w:w="152"/>
        <w:gridCol w:w="864"/>
        <w:gridCol w:w="76"/>
        <w:gridCol w:w="810"/>
        <w:gridCol w:w="130"/>
        <w:gridCol w:w="756"/>
        <w:gridCol w:w="185"/>
        <w:gridCol w:w="701"/>
        <w:gridCol w:w="239"/>
        <w:gridCol w:w="647"/>
        <w:gridCol w:w="293"/>
        <w:gridCol w:w="593"/>
        <w:gridCol w:w="348"/>
        <w:gridCol w:w="538"/>
        <w:gridCol w:w="416"/>
        <w:gridCol w:w="553"/>
      </w:tblGrid>
      <w:tr w:rsidR="0054009D" w:rsidRPr="00CD5695" w:rsidTr="000A2E07">
        <w:trPr>
          <w:trHeight w:val="30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09D" w:rsidRPr="00CD5695" w:rsidTr="000A2E07">
        <w:trPr>
          <w:trHeight w:val="40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53,6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57,6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4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96,8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52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4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рукава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78,1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27EEE">
        <w:trPr>
          <w:trHeight w:val="41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34,4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53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13,5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1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28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0A2E07">
        <w:trPr>
          <w:trHeight w:val="37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127EEE">
        <w:trPr>
          <w:trHeight w:val="32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37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37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22,3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30,3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rPr>
          <w:rFonts w:ascii="Tahoma" w:hAnsi="Tahoma" w:cs="Tahoma"/>
        </w:rPr>
      </w:pPr>
      <w:r w:rsidRPr="00CD5695">
        <w:rPr>
          <w:rFonts w:ascii="Tahoma" w:hAnsi="Tahoma" w:cs="Tahoma"/>
        </w:rPr>
        <w:lastRenderedPageBreak/>
        <w:br w:type="textWrapping" w:clear="all"/>
      </w:r>
    </w:p>
    <w:p w:rsidR="0054009D" w:rsidRPr="00CD5695" w:rsidRDefault="0054009D" w:rsidP="0054009D">
      <w:pPr>
        <w:rPr>
          <w:rFonts w:ascii="Tahoma" w:hAnsi="Tahoma" w:cs="Tahoma"/>
        </w:rPr>
      </w:pPr>
    </w:p>
    <w:p w:rsidR="00EF3E2D" w:rsidRPr="00CD5695" w:rsidRDefault="0054009D" w:rsidP="00047791">
      <w:pPr>
        <w:jc w:val="center"/>
        <w:rPr>
          <w:rFonts w:ascii="Tahoma" w:hAnsi="Tahoma" w:cs="Tahoma"/>
        </w:rPr>
      </w:pPr>
      <w:r w:rsidRPr="00CD5695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79D9897" wp14:editId="23F3BDF0">
            <wp:simplePos x="0" y="0"/>
            <wp:positionH relativeFrom="column">
              <wp:posOffset>7266940</wp:posOffset>
            </wp:positionH>
            <wp:positionV relativeFrom="paragraph">
              <wp:posOffset>381635</wp:posOffset>
            </wp:positionV>
            <wp:extent cx="1748790" cy="4508500"/>
            <wp:effectExtent l="0" t="0" r="3810" b="6350"/>
            <wp:wrapSquare wrapText="bothSides"/>
            <wp:docPr id="2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4508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D5695">
        <w:rPr>
          <w:noProof/>
          <w:lang w:eastAsia="ru-RU"/>
        </w:rPr>
        <w:drawing>
          <wp:inline distT="0" distB="0" distL="0" distR="0" wp14:anchorId="58CA54F0" wp14:editId="6529503B">
            <wp:extent cx="3708279" cy="4950460"/>
            <wp:effectExtent l="0" t="0" r="6985" b="2540"/>
            <wp:docPr id="26" name="Рисунок 26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495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7E7" w:rsidRPr="00CD5695" w:rsidRDefault="00FB27E7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FB27E7" w:rsidRPr="00CD5695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D4C7B" w:rsidRPr="00CD5695" w:rsidRDefault="00AD4C7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  <w:sectPr w:rsidR="00AD4C7B" w:rsidRPr="00CD5695" w:rsidSect="0054009D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AD4C7B" w:rsidRPr="00CD5695" w:rsidRDefault="00904D2D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>Приложение № 4</w:t>
      </w:r>
      <w:r w:rsidR="00AD4C7B"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D4C7B" w:rsidRPr="00CD5695" w:rsidRDefault="00AD4C7B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</w:t>
      </w:r>
      <w:r w:rsidR="005F4CE3" w:rsidRPr="005F4CE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D4C7B" w:rsidRPr="00CD5695" w:rsidRDefault="00AD4C7B" w:rsidP="00AD4C7B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DC69BE">
      <w:pPr>
        <w:jc w:val="center"/>
        <w:rPr>
          <w:rFonts w:ascii="Tahoma" w:hAnsi="Tahoma" w:cs="Tahoma"/>
          <w:b/>
        </w:rPr>
      </w:pPr>
      <w:r w:rsidRPr="00CD5695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1E09A7F" wp14:editId="1093D03C">
            <wp:simplePos x="0" y="0"/>
            <wp:positionH relativeFrom="column">
              <wp:posOffset>2139315</wp:posOffset>
            </wp:positionH>
            <wp:positionV relativeFrom="paragraph">
              <wp:posOffset>292735</wp:posOffset>
            </wp:positionV>
            <wp:extent cx="1714500" cy="733425"/>
            <wp:effectExtent l="0" t="0" r="0" b="952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1" t="24094" r="18186" b="17876"/>
                    <a:stretch/>
                  </pic:blipFill>
                  <pic:spPr bwMode="auto">
                    <a:xfrm>
                      <a:off x="0" y="0"/>
                      <a:ext cx="171450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695">
        <w:rPr>
          <w:rFonts w:ascii="Tahoma" w:hAnsi="Tahoma" w:cs="Tahoma"/>
          <w:b/>
        </w:rPr>
        <w:t>Логотип АО «ЭнергосбыТ Плюс»:</w:t>
      </w:r>
    </w:p>
    <w:p w:rsidR="00DC69BE" w:rsidRPr="00CD5695" w:rsidRDefault="00DC69BE" w:rsidP="00DC69BE">
      <w:pPr>
        <w:jc w:val="center"/>
        <w:rPr>
          <w:rFonts w:cs="Tahoma"/>
          <w:b/>
        </w:rPr>
      </w:pPr>
    </w:p>
    <w:p w:rsidR="00DC69BE" w:rsidRPr="00CD5695" w:rsidRDefault="00DC69BE" w:rsidP="00DC69BE">
      <w:pPr>
        <w:pStyle w:val="a8"/>
        <w:ind w:firstLine="709"/>
        <w:jc w:val="both"/>
        <w:rPr>
          <w:rFonts w:ascii="Tahoma" w:hAnsi="Tahoma" w:cs="Tahoma"/>
        </w:rPr>
      </w:pPr>
    </w:p>
    <w:p w:rsidR="00DC69BE" w:rsidRPr="00CD5695" w:rsidRDefault="00DC69BE" w:rsidP="00DC69BE">
      <w:pPr>
        <w:jc w:val="both"/>
        <w:rPr>
          <w:rFonts w:cs="Tahoma"/>
          <w:b/>
        </w:rPr>
      </w:pPr>
      <w:r w:rsidRPr="00CD5695">
        <w:rPr>
          <w:rFonts w:cs="Tahoma"/>
          <w:b/>
        </w:rPr>
        <w:t>Требования к нанесению логотипа: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Логотип располагается на груди на левом кармане и на спине.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Логотип наносится на спецодежду методом термопечати.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На спинке куртки размер надписи по высоте фиксирован и составляет </w:t>
      </w:r>
      <w:r w:rsidRPr="00CD5695">
        <w:rPr>
          <w:rFonts w:ascii="Tahoma" w:hAnsi="Tahoma" w:cs="Tahoma"/>
          <w:b/>
          <w:sz w:val="20"/>
        </w:rPr>
        <w:t>60 мм</w:t>
      </w:r>
      <w:r w:rsidRPr="00CD5695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DC69BE" w:rsidRPr="00CD5695" w:rsidRDefault="00DC69BE" w:rsidP="00DC69BE">
      <w:pPr>
        <w:pStyle w:val="a6"/>
        <w:rPr>
          <w:rFonts w:cs="Tahoma"/>
        </w:rPr>
      </w:pPr>
    </w:p>
    <w:p w:rsidR="00DC69BE" w:rsidRPr="00CD5695" w:rsidRDefault="00DC69BE" w:rsidP="00DC69BE">
      <w:pPr>
        <w:pStyle w:val="a6"/>
        <w:rPr>
          <w:rFonts w:cs="Tahoma"/>
        </w:rPr>
      </w:pPr>
      <w:r w:rsidRPr="00CD5695">
        <w:rPr>
          <w:rFonts w:cs="Tahoma"/>
          <w:noProof/>
        </w:rPr>
        <w:drawing>
          <wp:inline distT="0" distB="0" distL="0" distR="0" wp14:anchorId="11A835F6" wp14:editId="7D2ADFA0">
            <wp:extent cx="1666068" cy="50212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68" cy="50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69BE" w:rsidRPr="00CD5695" w:rsidRDefault="00DC69BE" w:rsidP="00DC69BE">
      <w:pPr>
        <w:pStyle w:val="a6"/>
        <w:rPr>
          <w:rFonts w:cs="Tahoma"/>
        </w:rPr>
      </w:pP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На груди куртки на кармане с левой стороны размер надписи по высоте фиксирован и составляет </w:t>
      </w:r>
      <w:r w:rsidRPr="00CD5695">
        <w:rPr>
          <w:rFonts w:ascii="Tahoma" w:hAnsi="Tahoma" w:cs="Tahoma"/>
          <w:b/>
          <w:sz w:val="20"/>
        </w:rPr>
        <w:t>20 мм</w:t>
      </w:r>
      <w:r w:rsidRPr="00CD5695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DC69BE" w:rsidRPr="00CD5695" w:rsidRDefault="00DC69BE" w:rsidP="00DC69BE">
      <w:pPr>
        <w:pStyle w:val="a6"/>
        <w:rPr>
          <w:rFonts w:cs="Tahoma"/>
        </w:rPr>
      </w:pPr>
      <w:r w:rsidRPr="00CD5695">
        <w:rPr>
          <w:rFonts w:cs="Tahoma"/>
        </w:rPr>
        <w:t xml:space="preserve">     </w:t>
      </w:r>
    </w:p>
    <w:p w:rsidR="00DC69BE" w:rsidRPr="00CD5695" w:rsidRDefault="00DC69BE" w:rsidP="00DC69BE">
      <w:pPr>
        <w:pStyle w:val="a6"/>
        <w:rPr>
          <w:rFonts w:cs="Tahoma"/>
        </w:rPr>
      </w:pPr>
      <w:r w:rsidRPr="00CD5695">
        <w:rPr>
          <w:rFonts w:cs="Tahoma"/>
          <w:noProof/>
        </w:rPr>
        <w:drawing>
          <wp:anchor distT="0" distB="0" distL="114300" distR="114300" simplePos="0" relativeHeight="251667456" behindDoc="0" locked="0" layoutInCell="1" allowOverlap="1" wp14:anchorId="70D20558" wp14:editId="4423E380">
            <wp:simplePos x="0" y="0"/>
            <wp:positionH relativeFrom="column">
              <wp:posOffset>876052</wp:posOffset>
            </wp:positionH>
            <wp:positionV relativeFrom="paragraph">
              <wp:posOffset>54024</wp:posOffset>
            </wp:positionV>
            <wp:extent cx="1268244" cy="412115"/>
            <wp:effectExtent l="0" t="0" r="8255" b="698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75" r="15278" b="23920"/>
                    <a:stretch/>
                  </pic:blipFill>
                  <pic:spPr bwMode="auto">
                    <a:xfrm>
                      <a:off x="0" y="0"/>
                      <a:ext cx="1268244" cy="41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695">
        <w:rPr>
          <w:rFonts w:cs="Tahoma"/>
        </w:rPr>
        <w:t xml:space="preserve">       </w:t>
      </w:r>
      <w:r w:rsidRPr="00CD5695">
        <w:rPr>
          <w:rFonts w:cs="Tahoma"/>
          <w:noProof/>
        </w:rPr>
        <w:drawing>
          <wp:inline distT="0" distB="0" distL="0" distR="0" wp14:anchorId="2FDB79F2" wp14:editId="11E20798">
            <wp:extent cx="1403985" cy="542925"/>
            <wp:effectExtent l="0" t="0" r="571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06" t="-1" b="25968"/>
                    <a:stretch/>
                  </pic:blipFill>
                  <pic:spPr bwMode="auto">
                    <a:xfrm>
                      <a:off x="0" y="0"/>
                      <a:ext cx="1404245" cy="54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0D8" w:rsidRPr="00CD5695" w:rsidRDefault="006400D8" w:rsidP="001555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A3790" w:rsidRPr="00CD5695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>Приложение № 2</w:t>
      </w:r>
      <w:r w:rsidR="00AA3790"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A3790" w:rsidRPr="00CD5695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5F4CE3" w:rsidRPr="004F6991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CD5695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CD5695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CD5695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CD5695">
        <w:rPr>
          <w:rFonts w:ascii="Tahoma" w:hAnsi="Tahoma" w:cs="Tahoma"/>
          <w:b/>
          <w:sz w:val="20"/>
        </w:rPr>
        <w:t>р</w:t>
      </w:r>
      <w:r w:rsidRPr="00CD5695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5557"/>
        <w:gridCol w:w="250"/>
        <w:gridCol w:w="8222"/>
        <w:gridCol w:w="175"/>
      </w:tblGrid>
      <w:tr w:rsidR="00E15E0E" w:rsidRPr="00CD5695" w:rsidTr="00280FFC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572A42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86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CD5695" w:rsidTr="00280FFC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CD5695" w:rsidTr="00280FFC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F74D70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Марий Эл и Чувашии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Чебоксары, ул.  К. Маркса дом 52, 7 этаж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</w:t>
            </w:r>
            <w:r w:rsidR="00394DF6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ние №8613 ПАО «Сбербанк России»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 Чебоксары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Ульяновский филиал АО «ЭнергосбыТ Плюс»,               </w:t>
            </w:r>
            <w:r w:rsidR="00280FFC"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  <w:r w:rsidR="0009296D" w:rsidRPr="00CD5695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CD5695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CD5695" w:rsidTr="00280FFC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CD5695">
              <w:rPr>
                <w:rFonts w:ascii="Tahoma" w:hAnsi="Tahoma" w:cs="Tahoma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Банк  Саратовское отделение №8622 ПАО «Сбербанк России» г. Саратов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CD5695">
              <w:rPr>
                <w:rFonts w:ascii="Tahoma" w:hAnsi="Tahoma" w:cs="Tahoma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CD5695" w:rsidRDefault="00572A42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CD5695" w:rsidTr="00280FFC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280FFC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 19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CD5695" w:rsidTr="00280FFC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Плюс»,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Расчетный счет 40702810827000002345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CD5695" w:rsidTr="00280FF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CD5695" w:rsidRDefault="00F74D70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CD5695" w:rsidRDefault="0079308A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CD5695" w:rsidTr="00AF00E3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CD5695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CD5695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CD5695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CD5695" w:rsidTr="00AF00E3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CD5695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CD5695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904D2D" w:rsidRPr="00CD5695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B2C5C" w:rsidRPr="00CD5695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904D2D" w:rsidRPr="00CD5695" w:rsidRDefault="00904D2D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8B2C5C" w:rsidRPr="00CD5695" w:rsidRDefault="008B2C5C" w:rsidP="00904D2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9250FA" w:rsidRPr="00CD5695" w:rsidRDefault="009250FA" w:rsidP="00BD4C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CD5695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CD5695" w:rsidTr="00AF00E3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CD5695" w:rsidRDefault="00C1016B" w:rsidP="00AF00E3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</w:t>
            </w:r>
            <w:r w:rsidR="005F4CE3" w:rsidRPr="004F699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CD5695" w:rsidRDefault="00C1016B" w:rsidP="00AF0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CD5695" w:rsidRDefault="00C1016B" w:rsidP="00AF00E3">
            <w:pPr>
              <w:jc w:val="center"/>
              <w:rPr>
                <w:rFonts w:ascii="Tahoma" w:hAnsi="Tahoma" w:cs="Tahoma"/>
                <w:b/>
              </w:rPr>
            </w:pPr>
            <w:r w:rsidRPr="00CD5695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CD5695" w:rsidRDefault="00C1016B" w:rsidP="00915BF5">
            <w:pPr>
              <w:pStyle w:val="a9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D5695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CD5695" w:rsidRDefault="00C1016B" w:rsidP="00AF00E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CD5695" w:rsidRDefault="005F4CE3" w:rsidP="00AF00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 поставку </w:t>
            </w:r>
            <w:r w:rsidRPr="00423C7C">
              <w:rPr>
                <w:rFonts w:ascii="Tahoma" w:hAnsi="Tahoma" w:cs="Tahoma"/>
                <w:snapToGrid w:val="0"/>
              </w:rPr>
              <w:t xml:space="preserve">летней спецодежды </w:t>
            </w:r>
            <w:r w:rsidR="003B60CD" w:rsidRPr="00CD56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016B" w:rsidRPr="00CD5695">
              <w:rPr>
                <w:rFonts w:ascii="Tahoma" w:hAnsi="Tahoma" w:cs="Tahoma"/>
                <w:sz w:val="20"/>
                <w:szCs w:val="20"/>
              </w:rPr>
              <w:t>для АО «ЭнергосбыТ Плюс» в __________ 202_ года.</w:t>
            </w:r>
          </w:p>
          <w:p w:rsidR="00C1016B" w:rsidRPr="00CD5695" w:rsidRDefault="00C1016B" w:rsidP="00AF00E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CD5695" w:rsidTr="00AF00E3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руб.</w:t>
                  </w:r>
                  <w:r w:rsidR="00BD4CF3"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 xml:space="preserve"> с НДС</w:t>
                  </w:r>
                </w:p>
              </w:tc>
            </w:tr>
            <w:tr w:rsidR="00C1016B" w:rsidRPr="00CD5695" w:rsidTr="00AF00E3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94DF6" w:rsidRPr="00CD5695" w:rsidTr="00394DF6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4F6991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DF6" w:rsidRPr="00CD5695" w:rsidRDefault="00394DF6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CD5695" w:rsidTr="00AF00E3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4F6991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CD5695" w:rsidRDefault="00C1016B" w:rsidP="00AF00E3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CD5695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C1016B">
      <w:pPr>
        <w:rPr>
          <w:rFonts w:ascii="Tahoma" w:eastAsia="Arial Unicode MS" w:hAnsi="Tahoma" w:cs="Tahoma"/>
          <w:bCs/>
        </w:rPr>
      </w:pPr>
      <w:r w:rsidRPr="00CD5695">
        <w:rPr>
          <w:rFonts w:ascii="Tahoma" w:hAnsi="Tahoma" w:cs="Tahoma"/>
          <w:sz w:val="20"/>
          <w:szCs w:val="20"/>
        </w:rPr>
        <w:t>От имени Покупателя</w:t>
      </w:r>
      <w:r w:rsidR="00BF2301" w:rsidRPr="00CD5695">
        <w:rPr>
          <w:rFonts w:ascii="Tahoma" w:hAnsi="Tahoma" w:cs="Tahoma"/>
        </w:rPr>
        <w:t xml:space="preserve">  _______</w:t>
      </w:r>
      <w:r w:rsidRPr="00CD5695">
        <w:rPr>
          <w:rFonts w:ascii="Tahoma" w:eastAsia="Arial Unicode MS" w:hAnsi="Tahoma" w:cs="Tahoma"/>
          <w:bCs/>
        </w:rPr>
        <w:t>_________/_______________ /</w:t>
      </w:r>
    </w:p>
    <w:p w:rsidR="00C1016B" w:rsidRPr="00CD5695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CD5695">
        <w:rPr>
          <w:rFonts w:ascii="Tahoma" w:eastAsia="Arial Unicode MS" w:hAnsi="Tahoma" w:cs="Tahoma"/>
          <w:bCs/>
          <w:iCs/>
          <w:sz w:val="20"/>
          <w:szCs w:val="20"/>
        </w:rPr>
        <w:t>«__»_________202_ года</w:t>
      </w:r>
    </w:p>
    <w:p w:rsidR="00C1016B" w:rsidRPr="00CD5695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CD5695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CD5695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CD5695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ФОРМУ УТВЕРЖДАЮ</w:t>
      </w:r>
      <w:r w:rsidR="00EF2C53" w:rsidRPr="00CD5695">
        <w:rPr>
          <w:rFonts w:ascii="Tahoma" w:hAnsi="Tahoma" w:cs="Tahoma"/>
          <w:b/>
          <w:sz w:val="20"/>
          <w:szCs w:val="20"/>
        </w:rPr>
        <w:t>:</w:t>
      </w:r>
    </w:p>
    <w:p w:rsidR="00C1016B" w:rsidRPr="00CD5695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CD5695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CD5695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CD5695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CD5695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C1016B" w:rsidRPr="00CD5695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00F85" w:rsidRPr="00CD5695" w:rsidRDefault="00300F85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00F85" w:rsidRPr="00CD5695" w:rsidRDefault="00300F85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4 </w:t>
      </w: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5F4CE3">
        <w:rPr>
          <w:rFonts w:ascii="Tahoma" w:hAnsi="Tahoma" w:cs="Tahoma"/>
          <w:sz w:val="18"/>
          <w:szCs w:val="18"/>
          <w:lang w:val="en-US"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CD5695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D569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CD5695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D569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D5695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D5695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CD5695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CD5695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CD5695" w:rsidTr="000B4F3D"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CD5695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CD5695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CD5695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CD5695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D569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lastRenderedPageBreak/>
        <w:t xml:space="preserve">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CD5695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CD5695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CD5695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D569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Приложения:</w:t>
      </w:r>
    </w:p>
    <w:p w:rsidR="009250FA" w:rsidRPr="00CD5695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CD5695" w:rsidTr="000B4F3D">
        <w:trPr>
          <w:trHeight w:val="71"/>
        </w:trPr>
        <w:tc>
          <w:tcPr>
            <w:tcW w:w="6629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CD5695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D569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CD5695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CD5695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CD5695" w:rsidTr="000B4F3D">
        <w:trPr>
          <w:trHeight w:val="71"/>
        </w:trPr>
        <w:tc>
          <w:tcPr>
            <w:tcW w:w="6487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229068221" w:edGrp="everyone" w:colFirst="0" w:colLast="0"/>
            <w:permStart w:id="470187814" w:edGrp="everyone" w:colFirst="1" w:colLast="1"/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CD5695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 w:rsidRPr="00CD5695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CD5695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CD5695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229068221"/>
      <w:permEnd w:id="470187814"/>
    </w:tbl>
    <w:p w:rsidR="0075729B" w:rsidRPr="00CD5695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Pr="00CD5695" w:rsidRDefault="00630629" w:rsidP="00781CC3">
      <w:pPr>
        <w:rPr>
          <w:rFonts w:ascii="Tahoma" w:hAnsi="Tahoma" w:cs="Tahoma"/>
          <w:sz w:val="20"/>
          <w:szCs w:val="20"/>
        </w:rPr>
      </w:pPr>
    </w:p>
    <w:p w:rsidR="00300F85" w:rsidRPr="00CD5695" w:rsidRDefault="00300F85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30629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5F4CE3">
        <w:rPr>
          <w:rFonts w:ascii="Tahoma" w:hAnsi="Tahoma" w:cs="Tahoma"/>
          <w:sz w:val="18"/>
          <w:szCs w:val="18"/>
          <w:lang w:val="en-US"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CD5695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ФОРМА</w:t>
      </w:r>
    </w:p>
    <w:p w:rsidR="009757EB" w:rsidRPr="00CD5695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CD5695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CD5695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CD5695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CD5695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CD5695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D569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CD5695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CD5695" w:rsidTr="000B4F3D">
        <w:tc>
          <w:tcPr>
            <w:tcW w:w="616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CD5695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CD5695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 w:rsidRPr="00CD5695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CD5695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 w:rsidRPr="00CD5695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984435134" w:edGrp="everyone" w:colFirst="0" w:colLast="0"/>
            <w:permStart w:id="548745069" w:edGrp="everyone" w:colFirst="1" w:colLast="1"/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CD5695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CD5695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CD5695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CD5695" w:rsidRDefault="00145B0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984435134"/>
      <w:permEnd w:id="548745069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15558F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145B0C">
      <w:pPr>
        <w:autoSpaceDE w:val="0"/>
        <w:autoSpaceDN w:val="0"/>
        <w:adjustRightInd w:val="0"/>
        <w:jc w:val="right"/>
        <w:rPr>
          <w:rFonts w:ascii="Tahoma" w:hAnsi="Tahoma" w:cs="Tahoma"/>
          <w:sz w:val="20"/>
          <w:szCs w:val="20"/>
        </w:rPr>
      </w:pPr>
    </w:p>
    <w:sectPr w:rsidR="00323184" w:rsidRPr="00AB3D2E" w:rsidSect="001B70A1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755" w:rsidRDefault="00983755" w:rsidP="00781CC3">
      <w:pPr>
        <w:spacing w:after="0" w:line="240" w:lineRule="auto"/>
      </w:pPr>
      <w:r>
        <w:separator/>
      </w:r>
    </w:p>
  </w:endnote>
  <w:endnote w:type="continuationSeparator" w:id="0">
    <w:p w:rsidR="00983755" w:rsidRDefault="00983755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755" w:rsidRDefault="00983755" w:rsidP="00781CC3">
      <w:pPr>
        <w:spacing w:after="0" w:line="240" w:lineRule="auto"/>
      </w:pPr>
      <w:r>
        <w:separator/>
      </w:r>
    </w:p>
  </w:footnote>
  <w:footnote w:type="continuationSeparator" w:id="0">
    <w:p w:rsidR="00983755" w:rsidRDefault="00983755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1E71"/>
    <w:multiLevelType w:val="multilevel"/>
    <w:tmpl w:val="3D2E79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4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B15368"/>
    <w:multiLevelType w:val="hybridMultilevel"/>
    <w:tmpl w:val="53A675E0"/>
    <w:lvl w:ilvl="0" w:tplc="564876A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2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 w15:restartNumberingAfterBreak="0">
    <w:nsid w:val="506A41A4"/>
    <w:multiLevelType w:val="hybridMultilevel"/>
    <w:tmpl w:val="FD1CC7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5C22F1C"/>
    <w:multiLevelType w:val="multilevel"/>
    <w:tmpl w:val="03E256D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Calibri" w:hint="default"/>
        <w:b/>
        <w:color w:val="auto"/>
      </w:rPr>
    </w:lvl>
  </w:abstractNum>
  <w:abstractNum w:abstractNumId="27" w15:restartNumberingAfterBreak="0">
    <w:nsid w:val="614A24A9"/>
    <w:multiLevelType w:val="multilevel"/>
    <w:tmpl w:val="E20A43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8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0" w15:restartNumberingAfterBreak="0">
    <w:nsid w:val="65775CEE"/>
    <w:multiLevelType w:val="multilevel"/>
    <w:tmpl w:val="956865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B1A098C"/>
    <w:multiLevelType w:val="multilevel"/>
    <w:tmpl w:val="7FB6E4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5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502E57"/>
    <w:multiLevelType w:val="multilevel"/>
    <w:tmpl w:val="BB6461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31"/>
  </w:num>
  <w:num w:numId="5">
    <w:abstractNumId w:val="35"/>
  </w:num>
  <w:num w:numId="6">
    <w:abstractNumId w:val="12"/>
  </w:num>
  <w:num w:numId="7">
    <w:abstractNumId w:val="2"/>
  </w:num>
  <w:num w:numId="8">
    <w:abstractNumId w:val="5"/>
  </w:num>
  <w:num w:numId="9">
    <w:abstractNumId w:val="18"/>
  </w:num>
  <w:num w:numId="10">
    <w:abstractNumId w:val="6"/>
  </w:num>
  <w:num w:numId="11">
    <w:abstractNumId w:val="20"/>
  </w:num>
  <w:num w:numId="12">
    <w:abstractNumId w:val="29"/>
  </w:num>
  <w:num w:numId="13">
    <w:abstractNumId w:val="25"/>
  </w:num>
  <w:num w:numId="14">
    <w:abstractNumId w:val="7"/>
  </w:num>
  <w:num w:numId="15">
    <w:abstractNumId w:val="22"/>
  </w:num>
  <w:num w:numId="16">
    <w:abstractNumId w:val="34"/>
  </w:num>
  <w:num w:numId="17">
    <w:abstractNumId w:val="17"/>
  </w:num>
  <w:num w:numId="18">
    <w:abstractNumId w:val="1"/>
  </w:num>
  <w:num w:numId="19">
    <w:abstractNumId w:val="28"/>
  </w:num>
  <w:num w:numId="20">
    <w:abstractNumId w:val="3"/>
  </w:num>
  <w:num w:numId="21">
    <w:abstractNumId w:val="33"/>
  </w:num>
  <w:num w:numId="22">
    <w:abstractNumId w:val="14"/>
  </w:num>
  <w:num w:numId="23">
    <w:abstractNumId w:val="4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9"/>
  </w:num>
  <w:num w:numId="27">
    <w:abstractNumId w:val="11"/>
  </w:num>
  <w:num w:numId="28">
    <w:abstractNumId w:val="16"/>
  </w:num>
  <w:num w:numId="29">
    <w:abstractNumId w:val="36"/>
  </w:num>
  <w:num w:numId="30">
    <w:abstractNumId w:val="13"/>
  </w:num>
  <w:num w:numId="31">
    <w:abstractNumId w:val="8"/>
  </w:num>
  <w:num w:numId="32">
    <w:abstractNumId w:val="9"/>
  </w:num>
  <w:num w:numId="33">
    <w:abstractNumId w:val="27"/>
  </w:num>
  <w:num w:numId="34">
    <w:abstractNumId w:val="0"/>
  </w:num>
  <w:num w:numId="35">
    <w:abstractNumId w:val="30"/>
  </w:num>
  <w:num w:numId="36">
    <w:abstractNumId w:val="32"/>
  </w:num>
  <w:num w:numId="37">
    <w:abstractNumId w:val="37"/>
  </w:num>
  <w:num w:numId="38">
    <w:abstractNumId w:val="2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04211"/>
    <w:rsid w:val="00016BF5"/>
    <w:rsid w:val="00020532"/>
    <w:rsid w:val="0002400B"/>
    <w:rsid w:val="00025175"/>
    <w:rsid w:val="00033F88"/>
    <w:rsid w:val="00034548"/>
    <w:rsid w:val="000378C6"/>
    <w:rsid w:val="000411DC"/>
    <w:rsid w:val="00042D4C"/>
    <w:rsid w:val="00047791"/>
    <w:rsid w:val="00056CBF"/>
    <w:rsid w:val="000643AF"/>
    <w:rsid w:val="00067628"/>
    <w:rsid w:val="0007161D"/>
    <w:rsid w:val="00074D93"/>
    <w:rsid w:val="0009296D"/>
    <w:rsid w:val="0009482A"/>
    <w:rsid w:val="000A2E07"/>
    <w:rsid w:val="000B4F3D"/>
    <w:rsid w:val="000C0A06"/>
    <w:rsid w:val="000C0FB9"/>
    <w:rsid w:val="000C215B"/>
    <w:rsid w:val="000C29BF"/>
    <w:rsid w:val="000C5E0F"/>
    <w:rsid w:val="000C7AEC"/>
    <w:rsid w:val="000D1555"/>
    <w:rsid w:val="000E054B"/>
    <w:rsid w:val="000F5F20"/>
    <w:rsid w:val="000F6A09"/>
    <w:rsid w:val="001002C1"/>
    <w:rsid w:val="00102B94"/>
    <w:rsid w:val="00104543"/>
    <w:rsid w:val="00105C24"/>
    <w:rsid w:val="00107891"/>
    <w:rsid w:val="00115007"/>
    <w:rsid w:val="00120287"/>
    <w:rsid w:val="00120520"/>
    <w:rsid w:val="00121488"/>
    <w:rsid w:val="00123803"/>
    <w:rsid w:val="00123F0D"/>
    <w:rsid w:val="001259FA"/>
    <w:rsid w:val="00127EEE"/>
    <w:rsid w:val="00127FD5"/>
    <w:rsid w:val="00130772"/>
    <w:rsid w:val="001312D3"/>
    <w:rsid w:val="00133F0F"/>
    <w:rsid w:val="00135267"/>
    <w:rsid w:val="00141092"/>
    <w:rsid w:val="00143A34"/>
    <w:rsid w:val="001444F4"/>
    <w:rsid w:val="00145B0C"/>
    <w:rsid w:val="00152013"/>
    <w:rsid w:val="0015558F"/>
    <w:rsid w:val="00162E08"/>
    <w:rsid w:val="00166201"/>
    <w:rsid w:val="001664D2"/>
    <w:rsid w:val="00167A78"/>
    <w:rsid w:val="00177BF5"/>
    <w:rsid w:val="001828A7"/>
    <w:rsid w:val="00186036"/>
    <w:rsid w:val="00186DD3"/>
    <w:rsid w:val="00190243"/>
    <w:rsid w:val="001902D5"/>
    <w:rsid w:val="00190D51"/>
    <w:rsid w:val="001922EB"/>
    <w:rsid w:val="001B0C04"/>
    <w:rsid w:val="001B5814"/>
    <w:rsid w:val="001B70A1"/>
    <w:rsid w:val="001B77B2"/>
    <w:rsid w:val="001C1007"/>
    <w:rsid w:val="001C5D92"/>
    <w:rsid w:val="001D49BD"/>
    <w:rsid w:val="001E4CF6"/>
    <w:rsid w:val="001F4128"/>
    <w:rsid w:val="00200E32"/>
    <w:rsid w:val="0021441C"/>
    <w:rsid w:val="00216274"/>
    <w:rsid w:val="00225C91"/>
    <w:rsid w:val="00227432"/>
    <w:rsid w:val="002325D7"/>
    <w:rsid w:val="002352D6"/>
    <w:rsid w:val="00235546"/>
    <w:rsid w:val="0024366A"/>
    <w:rsid w:val="002534E4"/>
    <w:rsid w:val="002616BD"/>
    <w:rsid w:val="00262606"/>
    <w:rsid w:val="00265F35"/>
    <w:rsid w:val="00266DA7"/>
    <w:rsid w:val="00275D5B"/>
    <w:rsid w:val="00280FFC"/>
    <w:rsid w:val="002823DA"/>
    <w:rsid w:val="00283527"/>
    <w:rsid w:val="00284ACA"/>
    <w:rsid w:val="00290CAA"/>
    <w:rsid w:val="002928AE"/>
    <w:rsid w:val="00297C64"/>
    <w:rsid w:val="002A5F38"/>
    <w:rsid w:val="002B1DD4"/>
    <w:rsid w:val="002B42F6"/>
    <w:rsid w:val="002C2F31"/>
    <w:rsid w:val="002C4052"/>
    <w:rsid w:val="002D12E2"/>
    <w:rsid w:val="002D690D"/>
    <w:rsid w:val="002E2319"/>
    <w:rsid w:val="002F223B"/>
    <w:rsid w:val="002F364A"/>
    <w:rsid w:val="00300F85"/>
    <w:rsid w:val="003043BD"/>
    <w:rsid w:val="0031743F"/>
    <w:rsid w:val="00323184"/>
    <w:rsid w:val="00326003"/>
    <w:rsid w:val="00332351"/>
    <w:rsid w:val="0033625D"/>
    <w:rsid w:val="0034007D"/>
    <w:rsid w:val="00340DA8"/>
    <w:rsid w:val="0034220D"/>
    <w:rsid w:val="00342E54"/>
    <w:rsid w:val="00346DEB"/>
    <w:rsid w:val="00351034"/>
    <w:rsid w:val="00353D51"/>
    <w:rsid w:val="00357578"/>
    <w:rsid w:val="0036446D"/>
    <w:rsid w:val="00374EB9"/>
    <w:rsid w:val="00375C32"/>
    <w:rsid w:val="00376014"/>
    <w:rsid w:val="003834F5"/>
    <w:rsid w:val="003838A4"/>
    <w:rsid w:val="0038660D"/>
    <w:rsid w:val="00390EE6"/>
    <w:rsid w:val="00394DF6"/>
    <w:rsid w:val="00397715"/>
    <w:rsid w:val="003B1292"/>
    <w:rsid w:val="003B60CD"/>
    <w:rsid w:val="003B7C7A"/>
    <w:rsid w:val="003D0D25"/>
    <w:rsid w:val="003D30DE"/>
    <w:rsid w:val="003D4019"/>
    <w:rsid w:val="003E37C0"/>
    <w:rsid w:val="003F6347"/>
    <w:rsid w:val="003F7D1C"/>
    <w:rsid w:val="00402C0E"/>
    <w:rsid w:val="00404152"/>
    <w:rsid w:val="00410283"/>
    <w:rsid w:val="00412A50"/>
    <w:rsid w:val="00423B63"/>
    <w:rsid w:val="00424258"/>
    <w:rsid w:val="004276FB"/>
    <w:rsid w:val="00430FA3"/>
    <w:rsid w:val="0044269D"/>
    <w:rsid w:val="004640C1"/>
    <w:rsid w:val="00470294"/>
    <w:rsid w:val="0047110C"/>
    <w:rsid w:val="004743FF"/>
    <w:rsid w:val="00476DCB"/>
    <w:rsid w:val="00481557"/>
    <w:rsid w:val="0048452F"/>
    <w:rsid w:val="0048494F"/>
    <w:rsid w:val="00496792"/>
    <w:rsid w:val="004A2486"/>
    <w:rsid w:val="004A58B4"/>
    <w:rsid w:val="004B2244"/>
    <w:rsid w:val="004B4916"/>
    <w:rsid w:val="004B5FCD"/>
    <w:rsid w:val="004C435E"/>
    <w:rsid w:val="004C508F"/>
    <w:rsid w:val="004C68B8"/>
    <w:rsid w:val="004C695F"/>
    <w:rsid w:val="004D088E"/>
    <w:rsid w:val="004D22E8"/>
    <w:rsid w:val="004D4C3C"/>
    <w:rsid w:val="004D624B"/>
    <w:rsid w:val="004E0FAC"/>
    <w:rsid w:val="004E6B59"/>
    <w:rsid w:val="004F1E0D"/>
    <w:rsid w:val="004F6991"/>
    <w:rsid w:val="004F6E91"/>
    <w:rsid w:val="005009CE"/>
    <w:rsid w:val="005032F2"/>
    <w:rsid w:val="00504B25"/>
    <w:rsid w:val="00517D7E"/>
    <w:rsid w:val="005245D7"/>
    <w:rsid w:val="00531370"/>
    <w:rsid w:val="00534803"/>
    <w:rsid w:val="00535901"/>
    <w:rsid w:val="0054009D"/>
    <w:rsid w:val="005435CC"/>
    <w:rsid w:val="005507A5"/>
    <w:rsid w:val="00556EEE"/>
    <w:rsid w:val="005625CA"/>
    <w:rsid w:val="005669A8"/>
    <w:rsid w:val="00572A42"/>
    <w:rsid w:val="00573FAE"/>
    <w:rsid w:val="00575961"/>
    <w:rsid w:val="00586F10"/>
    <w:rsid w:val="0059423F"/>
    <w:rsid w:val="00595E8F"/>
    <w:rsid w:val="005A1F30"/>
    <w:rsid w:val="005A58CE"/>
    <w:rsid w:val="005C29EF"/>
    <w:rsid w:val="005D2F7A"/>
    <w:rsid w:val="005D5EFC"/>
    <w:rsid w:val="005E0D0A"/>
    <w:rsid w:val="005E23D9"/>
    <w:rsid w:val="005E3021"/>
    <w:rsid w:val="005E39B4"/>
    <w:rsid w:val="005E3DA7"/>
    <w:rsid w:val="005E3DDA"/>
    <w:rsid w:val="005E73B8"/>
    <w:rsid w:val="005F37FB"/>
    <w:rsid w:val="005F43BB"/>
    <w:rsid w:val="005F4CE3"/>
    <w:rsid w:val="005F7CA9"/>
    <w:rsid w:val="005F7CC6"/>
    <w:rsid w:val="00613AD7"/>
    <w:rsid w:val="0061406E"/>
    <w:rsid w:val="00630629"/>
    <w:rsid w:val="00630C36"/>
    <w:rsid w:val="0063197D"/>
    <w:rsid w:val="0063486B"/>
    <w:rsid w:val="00637B50"/>
    <w:rsid w:val="006400D8"/>
    <w:rsid w:val="00640F66"/>
    <w:rsid w:val="00641606"/>
    <w:rsid w:val="0064223E"/>
    <w:rsid w:val="00642F20"/>
    <w:rsid w:val="00646C12"/>
    <w:rsid w:val="00652EB1"/>
    <w:rsid w:val="0065387E"/>
    <w:rsid w:val="0065669B"/>
    <w:rsid w:val="0066042E"/>
    <w:rsid w:val="00660948"/>
    <w:rsid w:val="0066248A"/>
    <w:rsid w:val="00665032"/>
    <w:rsid w:val="0066597C"/>
    <w:rsid w:val="00675DA3"/>
    <w:rsid w:val="00675EEF"/>
    <w:rsid w:val="006806DC"/>
    <w:rsid w:val="00691968"/>
    <w:rsid w:val="00692D08"/>
    <w:rsid w:val="00694149"/>
    <w:rsid w:val="00697A9D"/>
    <w:rsid w:val="006B302C"/>
    <w:rsid w:val="006B35AC"/>
    <w:rsid w:val="006B5EF3"/>
    <w:rsid w:val="006C40E0"/>
    <w:rsid w:val="006C46DC"/>
    <w:rsid w:val="006C53D8"/>
    <w:rsid w:val="006E1300"/>
    <w:rsid w:val="006E1B66"/>
    <w:rsid w:val="006E76AC"/>
    <w:rsid w:val="006F13B0"/>
    <w:rsid w:val="006F7D5D"/>
    <w:rsid w:val="007003D6"/>
    <w:rsid w:val="00706139"/>
    <w:rsid w:val="00706E67"/>
    <w:rsid w:val="007201DF"/>
    <w:rsid w:val="00727282"/>
    <w:rsid w:val="00727928"/>
    <w:rsid w:val="0073471E"/>
    <w:rsid w:val="00735030"/>
    <w:rsid w:val="00742A6C"/>
    <w:rsid w:val="0074390E"/>
    <w:rsid w:val="0074697F"/>
    <w:rsid w:val="00747EAF"/>
    <w:rsid w:val="0075729B"/>
    <w:rsid w:val="007705EC"/>
    <w:rsid w:val="00773B38"/>
    <w:rsid w:val="007779D7"/>
    <w:rsid w:val="00777A82"/>
    <w:rsid w:val="00781CC3"/>
    <w:rsid w:val="007829B2"/>
    <w:rsid w:val="00785BCF"/>
    <w:rsid w:val="00790A41"/>
    <w:rsid w:val="0079275B"/>
    <w:rsid w:val="0079308A"/>
    <w:rsid w:val="00794CB1"/>
    <w:rsid w:val="00797AAD"/>
    <w:rsid w:val="007B3654"/>
    <w:rsid w:val="007C47BF"/>
    <w:rsid w:val="007C4B3D"/>
    <w:rsid w:val="007C6879"/>
    <w:rsid w:val="007D09D0"/>
    <w:rsid w:val="007D2C00"/>
    <w:rsid w:val="007D6079"/>
    <w:rsid w:val="007D661B"/>
    <w:rsid w:val="007E0CCC"/>
    <w:rsid w:val="007F7527"/>
    <w:rsid w:val="008015B0"/>
    <w:rsid w:val="008031E4"/>
    <w:rsid w:val="008104B4"/>
    <w:rsid w:val="00816471"/>
    <w:rsid w:val="00823407"/>
    <w:rsid w:val="00824C5F"/>
    <w:rsid w:val="00827228"/>
    <w:rsid w:val="0083557A"/>
    <w:rsid w:val="00837BA8"/>
    <w:rsid w:val="0084501F"/>
    <w:rsid w:val="008508E2"/>
    <w:rsid w:val="0085155C"/>
    <w:rsid w:val="00854866"/>
    <w:rsid w:val="00861F56"/>
    <w:rsid w:val="008655DC"/>
    <w:rsid w:val="00871BB1"/>
    <w:rsid w:val="0087225D"/>
    <w:rsid w:val="00872E44"/>
    <w:rsid w:val="008901F1"/>
    <w:rsid w:val="0089028F"/>
    <w:rsid w:val="0089602E"/>
    <w:rsid w:val="008A38DE"/>
    <w:rsid w:val="008A47BB"/>
    <w:rsid w:val="008A58BA"/>
    <w:rsid w:val="008B2C5C"/>
    <w:rsid w:val="008B3245"/>
    <w:rsid w:val="008B7C37"/>
    <w:rsid w:val="008C031A"/>
    <w:rsid w:val="008C329E"/>
    <w:rsid w:val="008D1902"/>
    <w:rsid w:val="008D1DDD"/>
    <w:rsid w:val="008D655F"/>
    <w:rsid w:val="008D6D28"/>
    <w:rsid w:val="008E1977"/>
    <w:rsid w:val="008E2983"/>
    <w:rsid w:val="008F5559"/>
    <w:rsid w:val="008F5789"/>
    <w:rsid w:val="00904485"/>
    <w:rsid w:val="00904D2D"/>
    <w:rsid w:val="00907204"/>
    <w:rsid w:val="00915BAE"/>
    <w:rsid w:val="00915BF5"/>
    <w:rsid w:val="009250FA"/>
    <w:rsid w:val="00932ACB"/>
    <w:rsid w:val="00942A4F"/>
    <w:rsid w:val="009549E1"/>
    <w:rsid w:val="009757EB"/>
    <w:rsid w:val="00980DCF"/>
    <w:rsid w:val="00983755"/>
    <w:rsid w:val="00986DBB"/>
    <w:rsid w:val="009A41B4"/>
    <w:rsid w:val="009C08D2"/>
    <w:rsid w:val="009C7E43"/>
    <w:rsid w:val="009D2E24"/>
    <w:rsid w:val="009D4CF4"/>
    <w:rsid w:val="009D4FB1"/>
    <w:rsid w:val="009E0F57"/>
    <w:rsid w:val="009E13CD"/>
    <w:rsid w:val="009E216B"/>
    <w:rsid w:val="009E4215"/>
    <w:rsid w:val="009E4D70"/>
    <w:rsid w:val="009F0E0B"/>
    <w:rsid w:val="009F2184"/>
    <w:rsid w:val="00A00E94"/>
    <w:rsid w:val="00A02326"/>
    <w:rsid w:val="00A02991"/>
    <w:rsid w:val="00A047CE"/>
    <w:rsid w:val="00A10039"/>
    <w:rsid w:val="00A131C6"/>
    <w:rsid w:val="00A1597F"/>
    <w:rsid w:val="00A1699D"/>
    <w:rsid w:val="00A222F3"/>
    <w:rsid w:val="00A241D0"/>
    <w:rsid w:val="00A27E61"/>
    <w:rsid w:val="00A34F67"/>
    <w:rsid w:val="00A45ED7"/>
    <w:rsid w:val="00A4764B"/>
    <w:rsid w:val="00A5217B"/>
    <w:rsid w:val="00A55B1C"/>
    <w:rsid w:val="00A55B22"/>
    <w:rsid w:val="00A5772D"/>
    <w:rsid w:val="00A631EB"/>
    <w:rsid w:val="00A63CAD"/>
    <w:rsid w:val="00A65765"/>
    <w:rsid w:val="00A669F5"/>
    <w:rsid w:val="00A67C4A"/>
    <w:rsid w:val="00A87150"/>
    <w:rsid w:val="00A9046E"/>
    <w:rsid w:val="00A91640"/>
    <w:rsid w:val="00A91B0D"/>
    <w:rsid w:val="00A93556"/>
    <w:rsid w:val="00A959E0"/>
    <w:rsid w:val="00AA2621"/>
    <w:rsid w:val="00AA3790"/>
    <w:rsid w:val="00AA5910"/>
    <w:rsid w:val="00AA64F5"/>
    <w:rsid w:val="00AB1C10"/>
    <w:rsid w:val="00AB2BE4"/>
    <w:rsid w:val="00AB3D2E"/>
    <w:rsid w:val="00AB3E8E"/>
    <w:rsid w:val="00AB4458"/>
    <w:rsid w:val="00AB4D43"/>
    <w:rsid w:val="00AD4C7B"/>
    <w:rsid w:val="00AE14B0"/>
    <w:rsid w:val="00AE3B03"/>
    <w:rsid w:val="00AF00E3"/>
    <w:rsid w:val="00AF068F"/>
    <w:rsid w:val="00AF6082"/>
    <w:rsid w:val="00AF73E8"/>
    <w:rsid w:val="00B041B5"/>
    <w:rsid w:val="00B2168A"/>
    <w:rsid w:val="00B23242"/>
    <w:rsid w:val="00B24E14"/>
    <w:rsid w:val="00B30ABC"/>
    <w:rsid w:val="00B3207E"/>
    <w:rsid w:val="00B341C0"/>
    <w:rsid w:val="00B34832"/>
    <w:rsid w:val="00B42301"/>
    <w:rsid w:val="00B45CC7"/>
    <w:rsid w:val="00B46EF3"/>
    <w:rsid w:val="00B51B8E"/>
    <w:rsid w:val="00B62781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2ABB"/>
    <w:rsid w:val="00BA3DAA"/>
    <w:rsid w:val="00BB24B9"/>
    <w:rsid w:val="00BB41FC"/>
    <w:rsid w:val="00BB63DF"/>
    <w:rsid w:val="00BB79DB"/>
    <w:rsid w:val="00BC1FA0"/>
    <w:rsid w:val="00BC6557"/>
    <w:rsid w:val="00BC6641"/>
    <w:rsid w:val="00BD4351"/>
    <w:rsid w:val="00BD444C"/>
    <w:rsid w:val="00BD4CF3"/>
    <w:rsid w:val="00BD50C5"/>
    <w:rsid w:val="00BD742B"/>
    <w:rsid w:val="00BE75A2"/>
    <w:rsid w:val="00BF2301"/>
    <w:rsid w:val="00BF300A"/>
    <w:rsid w:val="00C1016B"/>
    <w:rsid w:val="00C12CBE"/>
    <w:rsid w:val="00C16198"/>
    <w:rsid w:val="00C205E7"/>
    <w:rsid w:val="00C2269D"/>
    <w:rsid w:val="00C24E20"/>
    <w:rsid w:val="00C3284D"/>
    <w:rsid w:val="00C37DDF"/>
    <w:rsid w:val="00C41FF8"/>
    <w:rsid w:val="00C42DB2"/>
    <w:rsid w:val="00C431C9"/>
    <w:rsid w:val="00C5158D"/>
    <w:rsid w:val="00C53DDC"/>
    <w:rsid w:val="00C53EE0"/>
    <w:rsid w:val="00C5668E"/>
    <w:rsid w:val="00C63D3A"/>
    <w:rsid w:val="00C64151"/>
    <w:rsid w:val="00C705AD"/>
    <w:rsid w:val="00C7115B"/>
    <w:rsid w:val="00C85288"/>
    <w:rsid w:val="00C86856"/>
    <w:rsid w:val="00C9050C"/>
    <w:rsid w:val="00C9262F"/>
    <w:rsid w:val="00CA1075"/>
    <w:rsid w:val="00CA433A"/>
    <w:rsid w:val="00CA7444"/>
    <w:rsid w:val="00CB0576"/>
    <w:rsid w:val="00CB0930"/>
    <w:rsid w:val="00CC2CF8"/>
    <w:rsid w:val="00CD4D3B"/>
    <w:rsid w:val="00CD4ED2"/>
    <w:rsid w:val="00CD5695"/>
    <w:rsid w:val="00CE258A"/>
    <w:rsid w:val="00CE6794"/>
    <w:rsid w:val="00CE7B8A"/>
    <w:rsid w:val="00CF1C38"/>
    <w:rsid w:val="00CF3D1A"/>
    <w:rsid w:val="00D007C4"/>
    <w:rsid w:val="00D01733"/>
    <w:rsid w:val="00D02B47"/>
    <w:rsid w:val="00D030BC"/>
    <w:rsid w:val="00D03687"/>
    <w:rsid w:val="00D0427B"/>
    <w:rsid w:val="00D0758D"/>
    <w:rsid w:val="00D11895"/>
    <w:rsid w:val="00D24058"/>
    <w:rsid w:val="00D2662B"/>
    <w:rsid w:val="00D307BD"/>
    <w:rsid w:val="00D410D5"/>
    <w:rsid w:val="00D54219"/>
    <w:rsid w:val="00D57D7E"/>
    <w:rsid w:val="00D636EC"/>
    <w:rsid w:val="00D6477D"/>
    <w:rsid w:val="00D67E2A"/>
    <w:rsid w:val="00D72A67"/>
    <w:rsid w:val="00D75900"/>
    <w:rsid w:val="00D928A9"/>
    <w:rsid w:val="00D95EA1"/>
    <w:rsid w:val="00DA2101"/>
    <w:rsid w:val="00DB5826"/>
    <w:rsid w:val="00DC22C6"/>
    <w:rsid w:val="00DC5E51"/>
    <w:rsid w:val="00DC69BE"/>
    <w:rsid w:val="00DD4A94"/>
    <w:rsid w:val="00DE7788"/>
    <w:rsid w:val="00DF111A"/>
    <w:rsid w:val="00DF1BDD"/>
    <w:rsid w:val="00E12B2E"/>
    <w:rsid w:val="00E15E0E"/>
    <w:rsid w:val="00E170E8"/>
    <w:rsid w:val="00E223CC"/>
    <w:rsid w:val="00E37696"/>
    <w:rsid w:val="00E407E7"/>
    <w:rsid w:val="00E40833"/>
    <w:rsid w:val="00E41BC9"/>
    <w:rsid w:val="00E51521"/>
    <w:rsid w:val="00E53228"/>
    <w:rsid w:val="00E661DF"/>
    <w:rsid w:val="00E66632"/>
    <w:rsid w:val="00E6769C"/>
    <w:rsid w:val="00E72416"/>
    <w:rsid w:val="00E734B7"/>
    <w:rsid w:val="00E745DB"/>
    <w:rsid w:val="00E76D39"/>
    <w:rsid w:val="00E77A55"/>
    <w:rsid w:val="00E77D6F"/>
    <w:rsid w:val="00E92347"/>
    <w:rsid w:val="00E95FA7"/>
    <w:rsid w:val="00E97269"/>
    <w:rsid w:val="00E9771F"/>
    <w:rsid w:val="00EA4173"/>
    <w:rsid w:val="00EA655E"/>
    <w:rsid w:val="00EB17E0"/>
    <w:rsid w:val="00EB4737"/>
    <w:rsid w:val="00EB5408"/>
    <w:rsid w:val="00EC3BE6"/>
    <w:rsid w:val="00ED3773"/>
    <w:rsid w:val="00ED734F"/>
    <w:rsid w:val="00EE33D7"/>
    <w:rsid w:val="00EE3D5C"/>
    <w:rsid w:val="00EF21B0"/>
    <w:rsid w:val="00EF2C53"/>
    <w:rsid w:val="00EF316E"/>
    <w:rsid w:val="00EF3E2D"/>
    <w:rsid w:val="00F00A4D"/>
    <w:rsid w:val="00F02915"/>
    <w:rsid w:val="00F02A0F"/>
    <w:rsid w:val="00F06FEF"/>
    <w:rsid w:val="00F12F42"/>
    <w:rsid w:val="00F145EF"/>
    <w:rsid w:val="00F16F20"/>
    <w:rsid w:val="00F21994"/>
    <w:rsid w:val="00F337E1"/>
    <w:rsid w:val="00F352C4"/>
    <w:rsid w:val="00F3634B"/>
    <w:rsid w:val="00F36705"/>
    <w:rsid w:val="00F42763"/>
    <w:rsid w:val="00F52FE8"/>
    <w:rsid w:val="00F55136"/>
    <w:rsid w:val="00F66525"/>
    <w:rsid w:val="00F67168"/>
    <w:rsid w:val="00F74D70"/>
    <w:rsid w:val="00F75A53"/>
    <w:rsid w:val="00F812D2"/>
    <w:rsid w:val="00F95406"/>
    <w:rsid w:val="00F97006"/>
    <w:rsid w:val="00FA63C3"/>
    <w:rsid w:val="00FA7E8B"/>
    <w:rsid w:val="00FB24DF"/>
    <w:rsid w:val="00FB27E7"/>
    <w:rsid w:val="00FB4677"/>
    <w:rsid w:val="00FC6E91"/>
    <w:rsid w:val="00FD4A68"/>
    <w:rsid w:val="00FE11F7"/>
    <w:rsid w:val="00FE3761"/>
    <w:rsid w:val="00FE39D8"/>
    <w:rsid w:val="00FE6928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789D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A1075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uiPriority w:val="99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aliases w:val="h2 Знак1,h21 Знак1,5 Знак1,Заголовок пункта (1.1) Знак1,222 Знак,Reset numbering Знак,H2 Знак2,H2 Знак Знак1,Заголовок 21 Знак1,Заголовок 1 + Times New Roman Знак,14 пт Знак,Перед:  0 пт Знак,После:  0 пт Знак Знак,12 пт Знак,2 Знак"/>
    <w:basedOn w:val="a0"/>
    <w:link w:val="2"/>
    <w:uiPriority w:val="9"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A107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table" w:styleId="af7">
    <w:name w:val="Table Grid"/>
    <w:basedOn w:val="a1"/>
    <w:uiPriority w:val="39"/>
    <w:rsid w:val="00CA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rsid w:val="00CA107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hAnsi="Times New Roman"/>
      <w:snapToGrid w:val="0"/>
      <w:sz w:val="28"/>
      <w:szCs w:val="20"/>
      <w:lang w:eastAsia="ru-RU"/>
    </w:rPr>
  </w:style>
  <w:style w:type="paragraph" w:customStyle="1" w:styleId="af9">
    <w:name w:val="Подпункт"/>
    <w:basedOn w:val="af8"/>
    <w:rsid w:val="00CA1075"/>
  </w:style>
  <w:style w:type="paragraph" w:customStyle="1" w:styleId="afa">
    <w:name w:val="Подподпункт"/>
    <w:basedOn w:val="af9"/>
    <w:rsid w:val="00CA1075"/>
    <w:pPr>
      <w:tabs>
        <w:tab w:val="clear" w:pos="1134"/>
        <w:tab w:val="num" w:pos="1701"/>
      </w:tabs>
      <w:ind w:left="1701" w:hanging="567"/>
    </w:pPr>
  </w:style>
  <w:style w:type="paragraph" w:styleId="afb">
    <w:name w:val="Document Map"/>
    <w:basedOn w:val="a"/>
    <w:link w:val="afc"/>
    <w:uiPriority w:val="99"/>
    <w:semiHidden/>
    <w:rsid w:val="00CA1075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CA107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A1075"/>
    <w:rPr>
      <w:rFonts w:ascii="Times New Roman" w:hAnsi="Times New Roman" w:cs="Times New Roman"/>
      <w:sz w:val="22"/>
      <w:szCs w:val="22"/>
    </w:rPr>
  </w:style>
  <w:style w:type="character" w:styleId="afd">
    <w:name w:val="annotation reference"/>
    <w:basedOn w:val="a0"/>
    <w:uiPriority w:val="99"/>
    <w:unhideWhenUsed/>
    <w:rsid w:val="00CA107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CA1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sid w:val="00CA1075"/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unhideWhenUsed/>
    <w:rsid w:val="00CA107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CA107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f2">
    <w:name w:val="Normal (Web)"/>
    <w:basedOn w:val="a"/>
    <w:uiPriority w:val="99"/>
    <w:semiHidden/>
    <w:unhideWhenUsed/>
    <w:rsid w:val="00CA10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CA1075"/>
    <w:pPr>
      <w:spacing w:before="120" w:after="120" w:line="240" w:lineRule="auto"/>
    </w:pPr>
    <w:rPr>
      <w:rFonts w:ascii="Times New Roman" w:hAnsi="Times New Roman"/>
      <w:b/>
      <w:bCs/>
      <w:caps/>
      <w:sz w:val="20"/>
      <w:szCs w:val="20"/>
      <w:lang w:eastAsia="ru-RU"/>
    </w:rPr>
  </w:style>
  <w:style w:type="character" w:styleId="aff3">
    <w:name w:val="page number"/>
    <w:basedOn w:val="a0"/>
    <w:uiPriority w:val="99"/>
    <w:rsid w:val="00CA1075"/>
    <w:rPr>
      <w:rFonts w:cs="Times New Roman"/>
    </w:rPr>
  </w:style>
  <w:style w:type="character" w:styleId="aff4">
    <w:name w:val="FollowedHyperlink"/>
    <w:basedOn w:val="a0"/>
    <w:uiPriority w:val="99"/>
    <w:rsid w:val="00CA1075"/>
    <w:rPr>
      <w:color w:val="800080"/>
      <w:u w:val="single"/>
    </w:rPr>
  </w:style>
  <w:style w:type="character" w:styleId="aff5">
    <w:name w:val="Strong"/>
    <w:basedOn w:val="a0"/>
    <w:uiPriority w:val="22"/>
    <w:qFormat/>
    <w:rsid w:val="00CA1075"/>
    <w:rPr>
      <w:rFonts w:ascii="Tahoma" w:hAnsi="Tahoma"/>
      <w:b/>
      <w:sz w:val="13"/>
    </w:rPr>
  </w:style>
  <w:style w:type="paragraph" w:customStyle="1" w:styleId="ConsNormal">
    <w:name w:val="ConsNormal"/>
    <w:rsid w:val="00CA107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60">
    <w:name w:val="Style60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691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49">
    <w:name w:val="Font Style149"/>
    <w:uiPriority w:val="99"/>
    <w:rsid w:val="00CA1075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A1075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A107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Стиль1"/>
    <w:basedOn w:val="a"/>
    <w:link w:val="13"/>
    <w:qFormat/>
    <w:rsid w:val="00CA1075"/>
    <w:pPr>
      <w:tabs>
        <w:tab w:val="left" w:pos="360"/>
      </w:tabs>
      <w:spacing w:after="0" w:line="240" w:lineRule="auto"/>
      <w:jc w:val="both"/>
    </w:pPr>
    <w:rPr>
      <w:rFonts w:ascii="Tahoma" w:hAnsi="Tahoma" w:cs="Tahoma"/>
      <w:color w:val="000000"/>
      <w:sz w:val="20"/>
      <w:szCs w:val="20"/>
      <w:lang w:eastAsia="ru-RU"/>
    </w:rPr>
  </w:style>
  <w:style w:type="character" w:customStyle="1" w:styleId="13">
    <w:name w:val="Стиль1 Знак"/>
    <w:link w:val="12"/>
    <w:locked/>
    <w:rsid w:val="00CA1075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A1075"/>
  </w:style>
  <w:style w:type="character" w:customStyle="1" w:styleId="rr3">
    <w:name w:val="rr3"/>
    <w:rsid w:val="00CA1075"/>
  </w:style>
  <w:style w:type="paragraph" w:styleId="aff6">
    <w:name w:val="Revision"/>
    <w:hidden/>
    <w:uiPriority w:val="99"/>
    <w:semiHidden/>
    <w:rsid w:val="00CA1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zakupki.tplusgroup.ru/terms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Relationship Id="rId14" Type="http://schemas.openxmlformats.org/officeDocument/2006/relationships/image" Target="cid:image008.jpg@01D8A01C.04D36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3219-62A4-4F93-8E5A-E7FAC0C4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9049</Words>
  <Characters>51581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Малькова Юлия Николаевна</cp:lastModifiedBy>
  <cp:revision>11</cp:revision>
  <cp:lastPrinted>2022-04-18T10:34:00Z</cp:lastPrinted>
  <dcterms:created xsi:type="dcterms:W3CDTF">2023-11-09T12:40:00Z</dcterms:created>
  <dcterms:modified xsi:type="dcterms:W3CDTF">2023-11-28T04:38:00Z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